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D347EE" w14:textId="77777777" w:rsidR="00B468E6" w:rsidRPr="001E537A" w:rsidRDefault="00B468E6" w:rsidP="00B468E6">
      <w:pPr>
        <w:pStyle w:val="Cmsor1"/>
        <w:rPr>
          <w:lang w:val="en-GB"/>
        </w:rPr>
      </w:pPr>
      <w:r w:rsidRPr="001E537A">
        <w:rPr>
          <w:lang w:val="en-GB"/>
        </w:rPr>
        <w:t>The Project Network Generator</w:t>
      </w:r>
    </w:p>
    <w:p w14:paraId="4802EB31" w14:textId="77777777" w:rsidR="00C9380A" w:rsidRDefault="00B468E6" w:rsidP="001B1784">
      <w:pPr>
        <w:jc w:val="both"/>
        <w:rPr>
          <w:lang w:val="en-GB"/>
        </w:rPr>
      </w:pPr>
      <w:r w:rsidRPr="001E537A">
        <w:rPr>
          <w:lang w:val="en-GB"/>
        </w:rPr>
        <w:t>To test and compare performances of the abovementioned algorithms on different kinds of networks a random network generator application (PNGEN</w:t>
      </w:r>
      <w:r w:rsidR="009268CF">
        <w:rPr>
          <w:lang w:val="en-GB"/>
        </w:rPr>
        <w:t>/BRoyGen</w:t>
      </w:r>
      <w:r w:rsidRPr="001E537A">
        <w:rPr>
          <w:lang w:val="en-GB"/>
        </w:rPr>
        <w:t xml:space="preserve">) has been developed in Delphi 10.3 </w:t>
      </w:r>
      <w:r w:rsidR="009268CF">
        <w:rPr>
          <w:lang w:val="en-GB"/>
        </w:rPr>
        <w:t>that</w:t>
      </w:r>
      <w:r w:rsidRPr="001E537A">
        <w:rPr>
          <w:lang w:val="en-GB"/>
        </w:rPr>
        <w:t xml:space="preserve"> can be used to </w:t>
      </w:r>
      <w:r w:rsidR="009268CF">
        <w:rPr>
          <w:lang w:val="en-GB"/>
        </w:rPr>
        <w:t xml:space="preserve">construct </w:t>
      </w:r>
      <w:r w:rsidRPr="001E537A">
        <w:rPr>
          <w:lang w:val="en-GB"/>
        </w:rPr>
        <w:t>mathematical equivalents of schedule</w:t>
      </w:r>
      <w:r w:rsidR="009268CF">
        <w:rPr>
          <w:lang w:val="en-GB"/>
        </w:rPr>
        <w:t>-typed</w:t>
      </w:r>
      <w:r w:rsidRPr="001E537A">
        <w:rPr>
          <w:lang w:val="en-GB"/>
        </w:rPr>
        <w:t xml:space="preserve"> networks (Fig. 05). </w:t>
      </w:r>
    </w:p>
    <w:p w14:paraId="17B39774" w14:textId="312B68EC" w:rsidR="00C9380A" w:rsidRDefault="00B468E6" w:rsidP="001B1784">
      <w:pPr>
        <w:jc w:val="both"/>
        <w:rPr>
          <w:lang w:val="en-GB"/>
        </w:rPr>
      </w:pPr>
      <w:r w:rsidRPr="001E537A">
        <w:rPr>
          <w:lang w:val="en-GB"/>
        </w:rPr>
        <w:t xml:space="preserve">To provide variety of the generated networks a set of numerical options and switches </w:t>
      </w:r>
      <w:r w:rsidR="009445B1">
        <w:rPr>
          <w:lang w:val="en-GB"/>
        </w:rPr>
        <w:t xml:space="preserve">(See Table </w:t>
      </w:r>
      <w:r w:rsidR="009445B1" w:rsidRPr="005769BB">
        <w:rPr>
          <w:highlight w:val="yellow"/>
          <w:lang w:val="en-GB"/>
        </w:rPr>
        <w:t>X</w:t>
      </w:r>
      <w:r w:rsidR="009445B1">
        <w:rPr>
          <w:lang w:val="en-GB"/>
        </w:rPr>
        <w:t>)</w:t>
      </w:r>
      <w:r w:rsidR="009445B1" w:rsidRPr="001E537A">
        <w:rPr>
          <w:lang w:val="en-GB"/>
        </w:rPr>
        <w:t xml:space="preserve"> </w:t>
      </w:r>
      <w:r w:rsidRPr="001E537A">
        <w:rPr>
          <w:lang w:val="en-GB"/>
        </w:rPr>
        <w:t>have been built in the software</w:t>
      </w:r>
      <w:r w:rsidR="009445B1">
        <w:rPr>
          <w:lang w:val="en-GB"/>
        </w:rPr>
        <w:t>. These controls</w:t>
      </w:r>
      <w:r w:rsidRPr="001E537A">
        <w:rPr>
          <w:lang w:val="en-GB"/>
        </w:rPr>
        <w:t xml:space="preserve"> provide </w:t>
      </w:r>
      <w:r w:rsidR="009445B1">
        <w:rPr>
          <w:lang w:val="en-GB"/>
        </w:rPr>
        <w:t>tools</w:t>
      </w:r>
      <w:r w:rsidRPr="001E537A">
        <w:rPr>
          <w:lang w:val="en-GB"/>
        </w:rPr>
        <w:t xml:space="preserve"> to </w:t>
      </w:r>
      <w:r w:rsidR="009445B1">
        <w:rPr>
          <w:lang w:val="en-GB"/>
        </w:rPr>
        <w:t>adjust</w:t>
      </w:r>
      <w:r w:rsidRPr="001E537A">
        <w:rPr>
          <w:lang w:val="en-GB"/>
        </w:rPr>
        <w:t xml:space="preserve"> </w:t>
      </w:r>
      <w:r w:rsidR="009445B1">
        <w:rPr>
          <w:lang w:val="en-GB"/>
        </w:rPr>
        <w:t>characteristics</w:t>
      </w:r>
      <w:r w:rsidRPr="001E537A">
        <w:rPr>
          <w:lang w:val="en-GB"/>
        </w:rPr>
        <w:t xml:space="preserve"> of the network such as: involving or excluding loops</w:t>
      </w:r>
      <w:r w:rsidR="009445B1">
        <w:rPr>
          <w:lang w:val="en-GB"/>
        </w:rPr>
        <w:t>;</w:t>
      </w:r>
      <w:r w:rsidRPr="001E537A">
        <w:rPr>
          <w:lang w:val="en-GB"/>
        </w:rPr>
        <w:t xml:space="preserve"> guaranteeing integrity </w:t>
      </w:r>
      <w:r w:rsidR="009445B1">
        <w:rPr>
          <w:lang w:val="en-GB"/>
        </w:rPr>
        <w:t xml:space="preserve">of the graph </w:t>
      </w:r>
      <w:r w:rsidRPr="001E537A">
        <w:rPr>
          <w:lang w:val="en-GB"/>
        </w:rPr>
        <w:t>(connected or not); setting restrictions on number of starting and terminating nodes</w:t>
      </w:r>
      <w:r w:rsidR="009445B1">
        <w:rPr>
          <w:lang w:val="en-GB"/>
        </w:rPr>
        <w:t xml:space="preserve"> (single or multiple Critical Paths);</w:t>
      </w:r>
      <w:r w:rsidRPr="001E537A">
        <w:rPr>
          <w:lang w:val="en-GB"/>
        </w:rPr>
        <w:t xml:space="preserve"> specifying </w:t>
      </w:r>
      <w:r w:rsidR="00F53FA6">
        <w:rPr>
          <w:lang w:val="en-GB"/>
        </w:rPr>
        <w:t xml:space="preserve">extent (%) and </w:t>
      </w:r>
      <w:r w:rsidRPr="001E537A">
        <w:rPr>
          <w:lang w:val="en-GB"/>
        </w:rPr>
        <w:t xml:space="preserve">number </w:t>
      </w:r>
      <w:r w:rsidR="00F53FA6">
        <w:rPr>
          <w:lang w:val="en-GB"/>
        </w:rPr>
        <w:t>(</w:t>
      </w:r>
      <w:r w:rsidR="0053386D" w:rsidRPr="001E537A">
        <w:rPr>
          <w:lang w:val="en-GB"/>
        </w:rPr>
        <w:t>"</w:t>
      </w:r>
      <w:r w:rsidR="00F53FA6">
        <w:rPr>
          <w:lang w:val="en-GB"/>
        </w:rPr>
        <w:t>cut up</w:t>
      </w:r>
      <w:r w:rsidR="0053386D" w:rsidRPr="001E537A">
        <w:rPr>
          <w:lang w:val="en-GB"/>
        </w:rPr>
        <w:t>"</w:t>
      </w:r>
      <w:r w:rsidR="00F53FA6">
        <w:rPr>
          <w:lang w:val="en-GB"/>
        </w:rPr>
        <w:t xml:space="preserve">) </w:t>
      </w:r>
      <w:r w:rsidRPr="001E537A">
        <w:rPr>
          <w:lang w:val="en-GB"/>
        </w:rPr>
        <w:t>of main branches ("trunk") of the initial spanning tree (thus effecting indicator I</w:t>
      </w:r>
      <w:r w:rsidRPr="001E537A">
        <w:rPr>
          <w:vertAlign w:val="subscript"/>
          <w:lang w:val="en-GB"/>
        </w:rPr>
        <w:t>3</w:t>
      </w:r>
      <w:r w:rsidRPr="001E537A">
        <w:rPr>
          <w:lang w:val="en-GB"/>
        </w:rPr>
        <w:t xml:space="preserve"> of the network)</w:t>
      </w:r>
      <w:r w:rsidR="009445B1">
        <w:rPr>
          <w:lang w:val="en-GB"/>
        </w:rPr>
        <w:t>;</w:t>
      </w:r>
      <w:r w:rsidRPr="001E537A">
        <w:rPr>
          <w:lang w:val="en-GB"/>
        </w:rPr>
        <w:t xml:space="preserve"> limiting random mix</w:t>
      </w:r>
      <w:r w:rsidR="009268CF">
        <w:rPr>
          <w:lang w:val="en-GB"/>
        </w:rPr>
        <w:t xml:space="preserve">ing of </w:t>
      </w:r>
      <w:r w:rsidRPr="001E537A">
        <w:rPr>
          <w:lang w:val="en-GB"/>
        </w:rPr>
        <w:t>nodes (to control orderliness of the data set – I</w:t>
      </w:r>
      <w:r w:rsidRPr="001E537A">
        <w:rPr>
          <w:vertAlign w:val="subscript"/>
          <w:lang w:val="en-GB"/>
        </w:rPr>
        <w:t>4</w:t>
      </w:r>
      <w:r w:rsidRPr="001E537A">
        <w:rPr>
          <w:lang w:val="en-GB"/>
        </w:rPr>
        <w:t xml:space="preserve">), etc. A logical switch together with numerical parameters facilitate controlling the extent of the graph structure </w:t>
      </w:r>
      <w:r w:rsidR="00A70F0E">
        <w:rPr>
          <w:lang w:val="en-GB"/>
        </w:rPr>
        <w:t xml:space="preserve">in topological </w:t>
      </w:r>
      <w:r w:rsidRPr="001E537A">
        <w:rPr>
          <w:lang w:val="en-GB"/>
        </w:rPr>
        <w:t xml:space="preserve">and </w:t>
      </w:r>
      <w:r w:rsidR="00A70F0E">
        <w:rPr>
          <w:lang w:val="en-GB"/>
        </w:rPr>
        <w:t>in numerical meaning</w:t>
      </w:r>
      <w:r w:rsidRPr="001E537A">
        <w:rPr>
          <w:lang w:val="en-GB"/>
        </w:rPr>
        <w:t xml:space="preserve"> </w:t>
      </w:r>
      <w:r w:rsidR="0053386D">
        <w:rPr>
          <w:lang w:val="en-GB"/>
        </w:rPr>
        <w:t xml:space="preserve">such as </w:t>
      </w:r>
      <w:r w:rsidRPr="001E537A">
        <w:rPr>
          <w:lang w:val="en-GB"/>
        </w:rPr>
        <w:t xml:space="preserve">involving or excluding negative weights; </w:t>
      </w:r>
      <w:r w:rsidR="003F2920">
        <w:rPr>
          <w:lang w:val="en-GB"/>
        </w:rPr>
        <w:t xml:space="preserve">setting </w:t>
      </w:r>
      <w:r w:rsidRPr="001E537A">
        <w:rPr>
          <w:lang w:val="en-GB"/>
        </w:rPr>
        <w:t xml:space="preserve">number of nodes and </w:t>
      </w:r>
      <w:r w:rsidR="003F2920">
        <w:rPr>
          <w:lang w:val="en-GB"/>
        </w:rPr>
        <w:t xml:space="preserve">that of </w:t>
      </w:r>
      <w:r w:rsidRPr="001E537A">
        <w:rPr>
          <w:lang w:val="en-GB"/>
        </w:rPr>
        <w:t xml:space="preserve">edges thus controlling the relation/activity ratio </w:t>
      </w:r>
      <w:r w:rsidR="002A08D3" w:rsidRPr="001E537A">
        <w:rPr>
          <w:lang w:val="en-GB"/>
        </w:rPr>
        <w:t>–</w:t>
      </w:r>
      <w:r w:rsidR="002A08D3">
        <w:rPr>
          <w:lang w:val="en-GB"/>
        </w:rPr>
        <w:t xml:space="preserve"> </w:t>
      </w:r>
      <w:r w:rsidRPr="001E537A">
        <w:rPr>
          <w:lang w:val="en-GB"/>
        </w:rPr>
        <w:t>I</w:t>
      </w:r>
      <w:r w:rsidRPr="001E537A">
        <w:rPr>
          <w:vertAlign w:val="subscript"/>
          <w:lang w:val="en-GB"/>
        </w:rPr>
        <w:t>1</w:t>
      </w:r>
      <w:r w:rsidRPr="001E537A">
        <w:rPr>
          <w:lang w:val="en-GB"/>
        </w:rPr>
        <w:t xml:space="preserve">; </w:t>
      </w:r>
      <w:r w:rsidR="009268CF">
        <w:rPr>
          <w:lang w:val="en-GB"/>
        </w:rPr>
        <w:t xml:space="preserve">occurrence </w:t>
      </w:r>
      <w:r w:rsidRPr="001E537A">
        <w:rPr>
          <w:lang w:val="en-GB"/>
        </w:rPr>
        <w:t>(</w:t>
      </w:r>
      <w:r w:rsidR="0053386D" w:rsidRPr="001E537A">
        <w:rPr>
          <w:lang w:val="en-GB"/>
        </w:rPr>
        <w:t>"</w:t>
      </w:r>
      <w:r w:rsidR="009268CF">
        <w:rPr>
          <w:lang w:val="en-GB"/>
        </w:rPr>
        <w:t>rate</w:t>
      </w:r>
      <w:r w:rsidR="0053386D" w:rsidRPr="001E537A">
        <w:rPr>
          <w:lang w:val="en-GB"/>
        </w:rPr>
        <w:t>"</w:t>
      </w:r>
      <w:r w:rsidRPr="001E537A">
        <w:rPr>
          <w:lang w:val="en-GB"/>
        </w:rPr>
        <w:t>) of negative weights; range of weights</w:t>
      </w:r>
      <w:r w:rsidR="009268CF">
        <w:rPr>
          <w:lang w:val="en-GB"/>
        </w:rPr>
        <w:t xml:space="preserve"> in absolute value</w:t>
      </w:r>
      <w:r w:rsidR="00A13D26">
        <w:rPr>
          <w:lang w:val="en-GB"/>
        </w:rPr>
        <w:t xml:space="preserve"> together with setting expected distribution of them</w:t>
      </w:r>
      <w:r w:rsidRPr="001E537A">
        <w:rPr>
          <w:lang w:val="en-GB"/>
        </w:rPr>
        <w:t>; ra</w:t>
      </w:r>
      <w:r w:rsidR="003F2920">
        <w:rPr>
          <w:lang w:val="en-GB"/>
        </w:rPr>
        <w:t>nge</w:t>
      </w:r>
      <w:r w:rsidRPr="001E537A">
        <w:rPr>
          <w:lang w:val="en-GB"/>
        </w:rPr>
        <w:t xml:space="preserve"> of overweighting</w:t>
      </w:r>
      <w:r w:rsidR="00F53FA6">
        <w:rPr>
          <w:lang w:val="en-GB"/>
        </w:rPr>
        <w:t xml:space="preserve"> (</w:t>
      </w:r>
      <w:r w:rsidRPr="001E537A">
        <w:rPr>
          <w:lang w:val="en-GB"/>
        </w:rPr>
        <w:t>"</w:t>
      </w:r>
      <w:r w:rsidR="00F53FA6">
        <w:rPr>
          <w:lang w:val="en-GB"/>
        </w:rPr>
        <w:t>tightening</w:t>
      </w:r>
      <w:r w:rsidR="0053386D" w:rsidRPr="001E537A">
        <w:rPr>
          <w:lang w:val="en-GB"/>
        </w:rPr>
        <w:t>"</w:t>
      </w:r>
      <w:r w:rsidR="00F53FA6">
        <w:rPr>
          <w:lang w:val="en-GB"/>
        </w:rPr>
        <w:t>)</w:t>
      </w:r>
      <w:r w:rsidRPr="001E537A">
        <w:rPr>
          <w:lang w:val="en-GB"/>
        </w:rPr>
        <w:t xml:space="preserve"> negative weights </w:t>
      </w:r>
      <w:r w:rsidR="009445B1">
        <w:rPr>
          <w:lang w:val="en-GB"/>
        </w:rPr>
        <w:t>(</w:t>
      </w:r>
      <w:r w:rsidRPr="001E537A">
        <w:rPr>
          <w:lang w:val="en-GB"/>
        </w:rPr>
        <w:t xml:space="preserve">to </w:t>
      </w:r>
      <w:r w:rsidR="009268CF">
        <w:rPr>
          <w:lang w:val="en-GB"/>
        </w:rPr>
        <w:t>preclude</w:t>
      </w:r>
      <w:r w:rsidRPr="001E537A">
        <w:rPr>
          <w:lang w:val="en-GB"/>
        </w:rPr>
        <w:t xml:space="preserve"> positive loops if circular references and negative weights were </w:t>
      </w:r>
      <w:r w:rsidR="009445B1">
        <w:rPr>
          <w:lang w:val="en-GB"/>
        </w:rPr>
        <w:t>allowed</w:t>
      </w:r>
      <w:r w:rsidRPr="001E537A">
        <w:rPr>
          <w:lang w:val="en-GB"/>
        </w:rPr>
        <w:t xml:space="preserve"> in the model</w:t>
      </w:r>
      <w:r w:rsidR="00EA5F1A">
        <w:rPr>
          <w:lang w:val="en-GB"/>
        </w:rPr>
        <w:t>)</w:t>
      </w:r>
      <w:r w:rsidRPr="001E537A">
        <w:rPr>
          <w:lang w:val="en-GB"/>
        </w:rPr>
        <w:t xml:space="preserve"> </w:t>
      </w:r>
      <w:r w:rsidR="00072410">
        <w:rPr>
          <w:lang w:val="en-GB"/>
        </w:rPr>
        <w:t>t</w:t>
      </w:r>
      <w:r w:rsidR="009445B1">
        <w:rPr>
          <w:lang w:val="en-GB"/>
        </w:rPr>
        <w:t>h</w:t>
      </w:r>
      <w:r w:rsidR="00072410">
        <w:rPr>
          <w:lang w:val="en-GB"/>
        </w:rPr>
        <w:t xml:space="preserve">at </w:t>
      </w:r>
      <w:r w:rsidR="00FE5306">
        <w:rPr>
          <w:lang w:val="en-GB"/>
        </w:rPr>
        <w:t xml:space="preserve">are </w:t>
      </w:r>
      <w:r w:rsidRPr="001E537A">
        <w:rPr>
          <w:lang w:val="en-GB"/>
        </w:rPr>
        <w:t>interpreted as potential maximum-typed relationships – I</w:t>
      </w:r>
      <w:r w:rsidRPr="001E537A">
        <w:rPr>
          <w:vertAlign w:val="subscript"/>
          <w:lang w:val="en-GB"/>
        </w:rPr>
        <w:t>2</w:t>
      </w:r>
      <w:r w:rsidRPr="001E537A">
        <w:rPr>
          <w:lang w:val="en-GB"/>
        </w:rPr>
        <w:t xml:space="preserve">. </w:t>
      </w:r>
    </w:p>
    <w:p w14:paraId="617B43D6" w14:textId="0CA24F32" w:rsidR="00B468E6" w:rsidRPr="001E537A" w:rsidRDefault="00B468E6" w:rsidP="001B1784">
      <w:pPr>
        <w:jc w:val="both"/>
        <w:rPr>
          <w:lang w:val="en-GB"/>
        </w:rPr>
      </w:pPr>
      <w:r w:rsidRPr="001E537A">
        <w:rPr>
          <w:lang w:val="en-GB"/>
        </w:rPr>
        <w:t xml:space="preserve">The seed of the random generator can be fixed and/or set manually to provide means </w:t>
      </w:r>
      <w:r w:rsidR="005769BB">
        <w:rPr>
          <w:lang w:val="en-GB"/>
        </w:rPr>
        <w:t>for</w:t>
      </w:r>
      <w:r w:rsidRPr="001E537A">
        <w:rPr>
          <w:lang w:val="en-GB"/>
        </w:rPr>
        <w:t xml:space="preserve"> gradual development or reproduction of previously generated random networks. </w:t>
      </w:r>
    </w:p>
    <w:p w14:paraId="14F2CDF1" w14:textId="77777777" w:rsidR="00B468E6" w:rsidRPr="001E537A" w:rsidRDefault="00B468E6" w:rsidP="00B468E6">
      <w:pPr>
        <w:spacing w:after="0" w:line="360" w:lineRule="auto"/>
        <w:rPr>
          <w:rFonts w:ascii="Times New Roman" w:hAnsi="Times New Roman" w:cs="Times New Roman"/>
          <w:sz w:val="24"/>
          <w:szCs w:val="24"/>
          <w:lang w:val="en-GB"/>
        </w:rPr>
      </w:pPr>
    </w:p>
    <w:p w14:paraId="20610B3C" w14:textId="179C5A43" w:rsidR="00DA11C3" w:rsidRPr="001E537A" w:rsidRDefault="00DF1C89" w:rsidP="00DF1C89">
      <w:pPr>
        <w:spacing w:after="0" w:line="360" w:lineRule="auto"/>
        <w:ind w:firstLine="708"/>
        <w:rPr>
          <w:rFonts w:ascii="Calibri" w:hAnsi="Calibri" w:cs="Calibri"/>
          <w:lang w:val="en-GB"/>
        </w:rPr>
      </w:pPr>
      <w:r w:rsidRPr="001E537A">
        <w:rPr>
          <w:rFonts w:ascii="Calibri" w:hAnsi="Calibri" w:cs="Calibri"/>
          <w:lang w:val="en-GB"/>
        </w:rPr>
        <w:t xml:space="preserve">Table </w:t>
      </w:r>
      <w:r w:rsidRPr="005769BB">
        <w:rPr>
          <w:rFonts w:ascii="Calibri" w:hAnsi="Calibri" w:cs="Calibri"/>
          <w:highlight w:val="yellow"/>
          <w:lang w:val="en-GB"/>
        </w:rPr>
        <w:t>X</w:t>
      </w:r>
      <w:r w:rsidRPr="001E537A">
        <w:rPr>
          <w:rFonts w:ascii="Calibri" w:hAnsi="Calibri" w:cs="Calibri"/>
          <w:lang w:val="en-GB"/>
        </w:rPr>
        <w:t>.</w:t>
      </w:r>
      <w:r w:rsidR="000F72B5" w:rsidRPr="001E537A">
        <w:rPr>
          <w:rFonts w:ascii="Calibri" w:hAnsi="Calibri" w:cs="Calibri"/>
          <w:lang w:val="en-GB"/>
        </w:rPr>
        <w:t xml:space="preserve"> Controls of the </w:t>
      </w:r>
      <w:r w:rsidR="001B1784" w:rsidRPr="001E537A">
        <w:rPr>
          <w:rFonts w:ascii="Calibri" w:hAnsi="Calibri" w:cs="Calibri"/>
          <w:lang w:val="en-GB"/>
        </w:rPr>
        <w:t>Project</w:t>
      </w:r>
      <w:r w:rsidR="000F72B5" w:rsidRPr="001E537A">
        <w:rPr>
          <w:rFonts w:ascii="Calibri" w:hAnsi="Calibri" w:cs="Calibri"/>
          <w:lang w:val="en-GB"/>
        </w:rPr>
        <w:t xml:space="preserve"> </w:t>
      </w:r>
      <w:r w:rsidR="001B1784" w:rsidRPr="001E537A">
        <w:rPr>
          <w:rFonts w:ascii="Calibri" w:hAnsi="Calibri" w:cs="Calibri"/>
          <w:lang w:val="en-GB"/>
        </w:rPr>
        <w:t>N</w:t>
      </w:r>
      <w:r w:rsidR="000F72B5" w:rsidRPr="001E537A">
        <w:rPr>
          <w:rFonts w:ascii="Calibri" w:hAnsi="Calibri" w:cs="Calibri"/>
          <w:lang w:val="en-GB"/>
        </w:rPr>
        <w:t xml:space="preserve">etwork </w:t>
      </w:r>
      <w:r w:rsidR="001B1784" w:rsidRPr="001E537A">
        <w:rPr>
          <w:rFonts w:ascii="Calibri" w:hAnsi="Calibri" w:cs="Calibri"/>
          <w:lang w:val="en-GB"/>
        </w:rPr>
        <w:t>G</w:t>
      </w:r>
      <w:r w:rsidR="000F72B5" w:rsidRPr="001E537A">
        <w:rPr>
          <w:rFonts w:ascii="Calibri" w:hAnsi="Calibri" w:cs="Calibri"/>
          <w:lang w:val="en-GB"/>
        </w:rPr>
        <w:t>enerator</w:t>
      </w:r>
    </w:p>
    <w:tbl>
      <w:tblPr>
        <w:tblStyle w:val="Rcsostblzat"/>
        <w:tblW w:w="0" w:type="auto"/>
        <w:jc w:val="center"/>
        <w:tblLayout w:type="fixed"/>
        <w:tblLook w:val="04A0" w:firstRow="1" w:lastRow="0" w:firstColumn="1" w:lastColumn="0" w:noHBand="0" w:noVBand="1"/>
      </w:tblPr>
      <w:tblGrid>
        <w:gridCol w:w="851"/>
        <w:gridCol w:w="2835"/>
        <w:gridCol w:w="1418"/>
        <w:gridCol w:w="2268"/>
      </w:tblGrid>
      <w:tr w:rsidR="003A0EFE" w:rsidRPr="001E537A" w14:paraId="3F6D3AE9" w14:textId="77777777" w:rsidTr="003A0EFE">
        <w:trPr>
          <w:jc w:val="center"/>
        </w:trPr>
        <w:tc>
          <w:tcPr>
            <w:tcW w:w="851" w:type="dxa"/>
            <w:shd w:val="clear" w:color="auto" w:fill="D9D9D9" w:themeFill="background1" w:themeFillShade="D9"/>
          </w:tcPr>
          <w:p w14:paraId="7ACB1979" w14:textId="18420865" w:rsidR="003A0EFE" w:rsidRPr="001E537A" w:rsidRDefault="003A0EFE" w:rsidP="00B468E6">
            <w:pPr>
              <w:spacing w:line="264" w:lineRule="auto"/>
              <w:jc w:val="center"/>
              <w:rPr>
                <w:rFonts w:ascii="Calibri" w:hAnsi="Calibri" w:cs="Calibri"/>
                <w:b/>
                <w:bCs/>
                <w:lang w:val="en-GB"/>
              </w:rPr>
            </w:pPr>
            <w:r w:rsidRPr="001E537A">
              <w:rPr>
                <w:rFonts w:ascii="Calibri" w:hAnsi="Calibri" w:cs="Calibri"/>
                <w:b/>
                <w:bCs/>
                <w:lang w:val="en-GB"/>
              </w:rPr>
              <w:t>Ref.</w:t>
            </w:r>
          </w:p>
        </w:tc>
        <w:tc>
          <w:tcPr>
            <w:tcW w:w="2835" w:type="dxa"/>
            <w:shd w:val="clear" w:color="auto" w:fill="D9D9D9" w:themeFill="background1" w:themeFillShade="D9"/>
          </w:tcPr>
          <w:p w14:paraId="45D8E8AB" w14:textId="328D7E36" w:rsidR="003A0EFE" w:rsidRPr="001E537A" w:rsidRDefault="003A0EFE" w:rsidP="00B468E6">
            <w:pPr>
              <w:spacing w:line="264" w:lineRule="auto"/>
              <w:jc w:val="center"/>
              <w:rPr>
                <w:rFonts w:ascii="Calibri" w:hAnsi="Calibri" w:cs="Calibri"/>
                <w:b/>
                <w:bCs/>
                <w:lang w:val="en-GB"/>
              </w:rPr>
            </w:pPr>
            <w:r w:rsidRPr="001E537A">
              <w:rPr>
                <w:rFonts w:ascii="Calibri" w:hAnsi="Calibri" w:cs="Calibri"/>
                <w:b/>
                <w:bCs/>
                <w:lang w:val="en-GB"/>
              </w:rPr>
              <w:t>Parameter</w:t>
            </w:r>
          </w:p>
        </w:tc>
        <w:tc>
          <w:tcPr>
            <w:tcW w:w="1418" w:type="dxa"/>
            <w:shd w:val="clear" w:color="auto" w:fill="D9D9D9" w:themeFill="background1" w:themeFillShade="D9"/>
          </w:tcPr>
          <w:p w14:paraId="662A8E98" w14:textId="062B45B2" w:rsidR="003A0EFE" w:rsidRPr="001E537A" w:rsidRDefault="003A0EFE" w:rsidP="00B468E6">
            <w:pPr>
              <w:spacing w:line="264" w:lineRule="auto"/>
              <w:jc w:val="center"/>
              <w:rPr>
                <w:rFonts w:ascii="Calibri" w:hAnsi="Calibri" w:cs="Calibri"/>
                <w:b/>
                <w:bCs/>
                <w:lang w:val="en-GB"/>
              </w:rPr>
            </w:pPr>
            <w:r w:rsidRPr="001E537A">
              <w:rPr>
                <w:rFonts w:ascii="Calibri" w:hAnsi="Calibri" w:cs="Calibri"/>
                <w:b/>
                <w:bCs/>
                <w:lang w:val="en-GB"/>
              </w:rPr>
              <w:t>Type</w:t>
            </w:r>
          </w:p>
        </w:tc>
        <w:tc>
          <w:tcPr>
            <w:tcW w:w="2268" w:type="dxa"/>
            <w:shd w:val="clear" w:color="auto" w:fill="D9D9D9" w:themeFill="background1" w:themeFillShade="D9"/>
          </w:tcPr>
          <w:p w14:paraId="2D62B958" w14:textId="18AC0545" w:rsidR="003A0EFE" w:rsidRPr="001E537A" w:rsidRDefault="003A0EFE" w:rsidP="00B468E6">
            <w:pPr>
              <w:spacing w:line="264" w:lineRule="auto"/>
              <w:jc w:val="center"/>
              <w:rPr>
                <w:rFonts w:ascii="Calibri" w:hAnsi="Calibri" w:cs="Calibri"/>
                <w:b/>
                <w:bCs/>
                <w:lang w:val="en-GB"/>
              </w:rPr>
            </w:pPr>
            <w:r w:rsidRPr="001E537A">
              <w:rPr>
                <w:rFonts w:ascii="Calibri" w:hAnsi="Calibri" w:cs="Calibri"/>
                <w:b/>
                <w:bCs/>
                <w:lang w:val="en-GB"/>
              </w:rPr>
              <w:t>Range</w:t>
            </w:r>
          </w:p>
        </w:tc>
      </w:tr>
      <w:tr w:rsidR="003A0EFE" w:rsidRPr="001E537A" w14:paraId="2D7E1F82" w14:textId="77777777" w:rsidTr="003A0EFE">
        <w:trPr>
          <w:jc w:val="center"/>
        </w:trPr>
        <w:tc>
          <w:tcPr>
            <w:tcW w:w="851" w:type="dxa"/>
          </w:tcPr>
          <w:p w14:paraId="14884698" w14:textId="033109C6" w:rsidR="003A0EFE" w:rsidRPr="001E537A" w:rsidRDefault="003A0EFE" w:rsidP="00B468E6">
            <w:pPr>
              <w:spacing w:line="264" w:lineRule="auto"/>
              <w:jc w:val="center"/>
              <w:rPr>
                <w:rFonts w:cstheme="minorHAnsi"/>
                <w:lang w:val="en-GB"/>
              </w:rPr>
            </w:pPr>
            <w:r w:rsidRPr="001E537A">
              <w:rPr>
                <w:rFonts w:cstheme="minorHAnsi"/>
                <w:lang w:val="en-GB"/>
              </w:rPr>
              <w:t>1</w:t>
            </w:r>
          </w:p>
        </w:tc>
        <w:tc>
          <w:tcPr>
            <w:tcW w:w="2835" w:type="dxa"/>
          </w:tcPr>
          <w:p w14:paraId="4B1D2E16" w14:textId="073C4423" w:rsidR="003A0EFE" w:rsidRPr="001E537A" w:rsidRDefault="003A0EFE" w:rsidP="00B468E6">
            <w:pPr>
              <w:spacing w:line="264" w:lineRule="auto"/>
              <w:rPr>
                <w:rFonts w:cstheme="minorHAnsi"/>
                <w:lang w:val="en-GB"/>
              </w:rPr>
            </w:pPr>
            <w:r w:rsidRPr="001E537A">
              <w:rPr>
                <w:rFonts w:cstheme="minorHAnsi"/>
                <w:lang w:val="en-GB"/>
              </w:rPr>
              <w:t>GTM Scheme Features</w:t>
            </w:r>
          </w:p>
        </w:tc>
        <w:tc>
          <w:tcPr>
            <w:tcW w:w="1418" w:type="dxa"/>
          </w:tcPr>
          <w:p w14:paraId="59F174E6" w14:textId="451D843F" w:rsidR="003A0EFE" w:rsidRPr="001E537A" w:rsidRDefault="003A0EFE" w:rsidP="00B468E6">
            <w:pPr>
              <w:spacing w:line="264" w:lineRule="auto"/>
              <w:jc w:val="center"/>
              <w:rPr>
                <w:rFonts w:cstheme="minorHAnsi"/>
                <w:lang w:val="en-GB"/>
              </w:rPr>
            </w:pPr>
            <w:r w:rsidRPr="001E537A">
              <w:rPr>
                <w:rFonts w:cstheme="minorHAnsi"/>
                <w:lang w:val="en-GB"/>
              </w:rPr>
              <w:t>Boolean</w:t>
            </w:r>
          </w:p>
        </w:tc>
        <w:tc>
          <w:tcPr>
            <w:tcW w:w="2268" w:type="dxa"/>
          </w:tcPr>
          <w:p w14:paraId="397DE31A" w14:textId="77D15442" w:rsidR="003A0EFE" w:rsidRPr="001E537A" w:rsidRDefault="003A0EFE" w:rsidP="00B468E6">
            <w:pPr>
              <w:spacing w:line="264" w:lineRule="auto"/>
              <w:jc w:val="center"/>
              <w:rPr>
                <w:rFonts w:cstheme="minorHAnsi"/>
                <w:lang w:val="en-GB"/>
              </w:rPr>
            </w:pPr>
            <w:r w:rsidRPr="001E537A">
              <w:rPr>
                <w:rFonts w:cstheme="minorHAnsi"/>
                <w:lang w:val="en-GB"/>
              </w:rPr>
              <w:t>Yes / No</w:t>
            </w:r>
          </w:p>
        </w:tc>
      </w:tr>
      <w:tr w:rsidR="003A0EFE" w:rsidRPr="001E537A" w14:paraId="72D63F1E" w14:textId="77777777" w:rsidTr="003A0EFE">
        <w:trPr>
          <w:jc w:val="center"/>
        </w:trPr>
        <w:tc>
          <w:tcPr>
            <w:tcW w:w="851" w:type="dxa"/>
          </w:tcPr>
          <w:p w14:paraId="331E0072" w14:textId="0B50908E" w:rsidR="003A0EFE" w:rsidRPr="001E537A" w:rsidRDefault="003A0EFE" w:rsidP="00B468E6">
            <w:pPr>
              <w:spacing w:line="264" w:lineRule="auto"/>
              <w:jc w:val="center"/>
              <w:rPr>
                <w:rFonts w:cstheme="minorHAnsi"/>
                <w:lang w:val="en-GB"/>
              </w:rPr>
            </w:pPr>
            <w:r w:rsidRPr="001E537A">
              <w:rPr>
                <w:rFonts w:cstheme="minorHAnsi"/>
                <w:lang w:val="en-GB"/>
              </w:rPr>
              <w:t>2</w:t>
            </w:r>
          </w:p>
        </w:tc>
        <w:tc>
          <w:tcPr>
            <w:tcW w:w="2835" w:type="dxa"/>
          </w:tcPr>
          <w:p w14:paraId="35DA526E" w14:textId="4DC0D9F7" w:rsidR="003A0EFE" w:rsidRPr="001E537A" w:rsidRDefault="003A0EFE" w:rsidP="00B468E6">
            <w:pPr>
              <w:spacing w:line="264" w:lineRule="auto"/>
              <w:rPr>
                <w:rFonts w:cstheme="minorHAnsi"/>
                <w:lang w:val="en-GB"/>
              </w:rPr>
            </w:pPr>
            <w:r w:rsidRPr="001E537A">
              <w:rPr>
                <w:rFonts w:cstheme="minorHAnsi"/>
                <w:lang w:val="en-GB"/>
              </w:rPr>
              <w:t>Upper Triangle Coding</w:t>
            </w:r>
          </w:p>
        </w:tc>
        <w:tc>
          <w:tcPr>
            <w:tcW w:w="1418" w:type="dxa"/>
          </w:tcPr>
          <w:p w14:paraId="6F39CD79" w14:textId="186742C6" w:rsidR="003A0EFE" w:rsidRPr="001E537A" w:rsidRDefault="003A0EFE" w:rsidP="00B468E6">
            <w:pPr>
              <w:spacing w:line="264" w:lineRule="auto"/>
              <w:jc w:val="center"/>
              <w:rPr>
                <w:rFonts w:cstheme="minorHAnsi"/>
                <w:lang w:val="en-GB"/>
              </w:rPr>
            </w:pPr>
            <w:r w:rsidRPr="001E537A">
              <w:rPr>
                <w:rFonts w:cstheme="minorHAnsi"/>
                <w:lang w:val="en-GB"/>
              </w:rPr>
              <w:t>Boolean</w:t>
            </w:r>
          </w:p>
        </w:tc>
        <w:tc>
          <w:tcPr>
            <w:tcW w:w="2268" w:type="dxa"/>
          </w:tcPr>
          <w:p w14:paraId="13991563" w14:textId="23F74EBD" w:rsidR="003A0EFE" w:rsidRPr="001E537A" w:rsidRDefault="003A0EFE" w:rsidP="00B468E6">
            <w:pPr>
              <w:spacing w:line="264" w:lineRule="auto"/>
              <w:jc w:val="center"/>
              <w:rPr>
                <w:rFonts w:cstheme="minorHAnsi"/>
                <w:lang w:val="en-GB"/>
              </w:rPr>
            </w:pPr>
            <w:r w:rsidRPr="001E537A">
              <w:rPr>
                <w:rFonts w:cstheme="minorHAnsi"/>
                <w:lang w:val="en-GB"/>
              </w:rPr>
              <w:t>Yes / No</w:t>
            </w:r>
          </w:p>
        </w:tc>
      </w:tr>
      <w:tr w:rsidR="003A0EFE" w:rsidRPr="001E537A" w14:paraId="2CD57194" w14:textId="77777777" w:rsidTr="003A0EFE">
        <w:trPr>
          <w:jc w:val="center"/>
        </w:trPr>
        <w:tc>
          <w:tcPr>
            <w:tcW w:w="851" w:type="dxa"/>
          </w:tcPr>
          <w:p w14:paraId="2C32A27D" w14:textId="2CC63DBA" w:rsidR="003A0EFE" w:rsidRPr="001E537A" w:rsidRDefault="003A0EFE" w:rsidP="00B468E6">
            <w:pPr>
              <w:spacing w:line="264" w:lineRule="auto"/>
              <w:jc w:val="center"/>
              <w:rPr>
                <w:rFonts w:cstheme="minorHAnsi"/>
                <w:lang w:val="en-GB"/>
              </w:rPr>
            </w:pPr>
            <w:r w:rsidRPr="001E537A">
              <w:rPr>
                <w:rFonts w:cstheme="minorHAnsi"/>
                <w:lang w:val="en-GB"/>
              </w:rPr>
              <w:t>3</w:t>
            </w:r>
          </w:p>
        </w:tc>
        <w:tc>
          <w:tcPr>
            <w:tcW w:w="2835" w:type="dxa"/>
          </w:tcPr>
          <w:p w14:paraId="608A7691" w14:textId="17A2ECAB" w:rsidR="003A0EFE" w:rsidRPr="001E537A" w:rsidRDefault="003A0EFE" w:rsidP="00B468E6">
            <w:pPr>
              <w:spacing w:line="264" w:lineRule="auto"/>
              <w:rPr>
                <w:rFonts w:cstheme="minorHAnsi"/>
                <w:lang w:val="en-GB"/>
              </w:rPr>
            </w:pPr>
            <w:r w:rsidRPr="001E537A">
              <w:rPr>
                <w:rFonts w:cstheme="minorHAnsi"/>
                <w:lang w:val="en-GB"/>
              </w:rPr>
              <w:t>No Negative Weight</w:t>
            </w:r>
          </w:p>
        </w:tc>
        <w:tc>
          <w:tcPr>
            <w:tcW w:w="1418" w:type="dxa"/>
          </w:tcPr>
          <w:p w14:paraId="04EA8B18" w14:textId="4C797042" w:rsidR="003A0EFE" w:rsidRPr="001E537A" w:rsidRDefault="003A0EFE" w:rsidP="00B468E6">
            <w:pPr>
              <w:spacing w:line="264" w:lineRule="auto"/>
              <w:jc w:val="center"/>
              <w:rPr>
                <w:rFonts w:cstheme="minorHAnsi"/>
                <w:lang w:val="en-GB"/>
              </w:rPr>
            </w:pPr>
            <w:r w:rsidRPr="001E537A">
              <w:rPr>
                <w:rFonts w:cstheme="minorHAnsi"/>
                <w:lang w:val="en-GB"/>
              </w:rPr>
              <w:t>Boolean</w:t>
            </w:r>
          </w:p>
        </w:tc>
        <w:tc>
          <w:tcPr>
            <w:tcW w:w="2268" w:type="dxa"/>
          </w:tcPr>
          <w:p w14:paraId="3AF38F83" w14:textId="13911D09" w:rsidR="003A0EFE" w:rsidRPr="001E537A" w:rsidRDefault="003A0EFE" w:rsidP="00B468E6">
            <w:pPr>
              <w:spacing w:line="264" w:lineRule="auto"/>
              <w:jc w:val="center"/>
              <w:rPr>
                <w:rFonts w:cstheme="minorHAnsi"/>
                <w:lang w:val="en-GB"/>
              </w:rPr>
            </w:pPr>
            <w:r w:rsidRPr="001E537A">
              <w:rPr>
                <w:rFonts w:cstheme="minorHAnsi"/>
                <w:lang w:val="en-GB"/>
              </w:rPr>
              <w:t>Yes / No</w:t>
            </w:r>
          </w:p>
        </w:tc>
      </w:tr>
      <w:tr w:rsidR="003A0EFE" w:rsidRPr="001E537A" w14:paraId="05250E01" w14:textId="77777777" w:rsidTr="003A0EFE">
        <w:trPr>
          <w:jc w:val="center"/>
        </w:trPr>
        <w:tc>
          <w:tcPr>
            <w:tcW w:w="851" w:type="dxa"/>
          </w:tcPr>
          <w:p w14:paraId="1784AD62" w14:textId="4C3AE47F" w:rsidR="003A0EFE" w:rsidRPr="001E537A" w:rsidRDefault="003A0EFE" w:rsidP="00B468E6">
            <w:pPr>
              <w:spacing w:line="264" w:lineRule="auto"/>
              <w:jc w:val="center"/>
              <w:rPr>
                <w:rFonts w:cstheme="minorHAnsi"/>
                <w:lang w:val="en-GB"/>
              </w:rPr>
            </w:pPr>
            <w:r w:rsidRPr="001E537A">
              <w:rPr>
                <w:rFonts w:cstheme="minorHAnsi"/>
                <w:lang w:val="en-GB"/>
              </w:rPr>
              <w:t>4</w:t>
            </w:r>
          </w:p>
        </w:tc>
        <w:tc>
          <w:tcPr>
            <w:tcW w:w="2835" w:type="dxa"/>
          </w:tcPr>
          <w:p w14:paraId="3D8ED6A6" w14:textId="3B2F01C6" w:rsidR="003A0EFE" w:rsidRPr="001E537A" w:rsidRDefault="003A0EFE" w:rsidP="00B468E6">
            <w:pPr>
              <w:spacing w:line="264" w:lineRule="auto"/>
              <w:rPr>
                <w:rFonts w:cstheme="minorHAnsi"/>
                <w:lang w:val="en-GB"/>
              </w:rPr>
            </w:pPr>
            <w:r w:rsidRPr="001E537A">
              <w:rPr>
                <w:rFonts w:cstheme="minorHAnsi"/>
                <w:lang w:val="en-GB"/>
              </w:rPr>
              <w:t xml:space="preserve">Connected </w:t>
            </w:r>
            <w:r w:rsidR="005769BB">
              <w:rPr>
                <w:rFonts w:cstheme="minorHAnsi"/>
                <w:lang w:val="en-GB"/>
              </w:rPr>
              <w:t>f</w:t>
            </w:r>
            <w:r w:rsidRPr="001E537A">
              <w:rPr>
                <w:rFonts w:cstheme="minorHAnsi"/>
                <w:lang w:val="en-GB"/>
              </w:rPr>
              <w:t>or Sure</w:t>
            </w:r>
          </w:p>
        </w:tc>
        <w:tc>
          <w:tcPr>
            <w:tcW w:w="1418" w:type="dxa"/>
          </w:tcPr>
          <w:p w14:paraId="17559496" w14:textId="69D47502" w:rsidR="003A0EFE" w:rsidRPr="001E537A" w:rsidRDefault="003A0EFE" w:rsidP="00B468E6">
            <w:pPr>
              <w:spacing w:line="264" w:lineRule="auto"/>
              <w:jc w:val="center"/>
              <w:rPr>
                <w:rFonts w:cstheme="minorHAnsi"/>
                <w:lang w:val="en-GB"/>
              </w:rPr>
            </w:pPr>
            <w:r w:rsidRPr="001E537A">
              <w:rPr>
                <w:rFonts w:cstheme="minorHAnsi"/>
                <w:lang w:val="en-GB"/>
              </w:rPr>
              <w:t>Boolean</w:t>
            </w:r>
          </w:p>
        </w:tc>
        <w:tc>
          <w:tcPr>
            <w:tcW w:w="2268" w:type="dxa"/>
          </w:tcPr>
          <w:p w14:paraId="2BCD7C44" w14:textId="2A69CF46" w:rsidR="003A0EFE" w:rsidRPr="001E537A" w:rsidRDefault="003A0EFE" w:rsidP="00B468E6">
            <w:pPr>
              <w:spacing w:line="264" w:lineRule="auto"/>
              <w:jc w:val="center"/>
              <w:rPr>
                <w:rFonts w:cstheme="minorHAnsi"/>
                <w:lang w:val="en-GB"/>
              </w:rPr>
            </w:pPr>
            <w:r w:rsidRPr="001E537A">
              <w:rPr>
                <w:rFonts w:cstheme="minorHAnsi"/>
                <w:lang w:val="en-GB"/>
              </w:rPr>
              <w:t>Yes / No</w:t>
            </w:r>
          </w:p>
        </w:tc>
      </w:tr>
      <w:tr w:rsidR="003A0EFE" w:rsidRPr="001E537A" w14:paraId="6AF09AFB" w14:textId="77777777" w:rsidTr="003A0EFE">
        <w:trPr>
          <w:jc w:val="center"/>
        </w:trPr>
        <w:tc>
          <w:tcPr>
            <w:tcW w:w="851" w:type="dxa"/>
          </w:tcPr>
          <w:p w14:paraId="056B1C7B" w14:textId="0A5CC839" w:rsidR="003A0EFE" w:rsidRPr="001E537A" w:rsidRDefault="003A0EFE" w:rsidP="00B468E6">
            <w:pPr>
              <w:spacing w:line="264" w:lineRule="auto"/>
              <w:jc w:val="center"/>
              <w:rPr>
                <w:rFonts w:cstheme="minorHAnsi"/>
                <w:lang w:val="en-GB"/>
              </w:rPr>
            </w:pPr>
            <w:r w:rsidRPr="001E537A">
              <w:rPr>
                <w:rFonts w:cstheme="minorHAnsi"/>
                <w:lang w:val="en-GB"/>
              </w:rPr>
              <w:t>5</w:t>
            </w:r>
          </w:p>
        </w:tc>
        <w:tc>
          <w:tcPr>
            <w:tcW w:w="2835" w:type="dxa"/>
          </w:tcPr>
          <w:p w14:paraId="2EF1B77A" w14:textId="3D541454" w:rsidR="003A0EFE" w:rsidRPr="001E537A" w:rsidRDefault="003A0EFE" w:rsidP="00B468E6">
            <w:pPr>
              <w:spacing w:line="264" w:lineRule="auto"/>
              <w:rPr>
                <w:rFonts w:cstheme="minorHAnsi"/>
                <w:lang w:val="en-GB"/>
              </w:rPr>
            </w:pPr>
            <w:r w:rsidRPr="001E537A">
              <w:rPr>
                <w:rFonts w:cstheme="minorHAnsi"/>
                <w:lang w:val="en-GB"/>
              </w:rPr>
              <w:t>Single Critical Path</w:t>
            </w:r>
          </w:p>
        </w:tc>
        <w:tc>
          <w:tcPr>
            <w:tcW w:w="1418" w:type="dxa"/>
          </w:tcPr>
          <w:p w14:paraId="1D27DCBE" w14:textId="1699B02F" w:rsidR="003A0EFE" w:rsidRPr="001E537A" w:rsidRDefault="003A0EFE" w:rsidP="00B468E6">
            <w:pPr>
              <w:spacing w:line="264" w:lineRule="auto"/>
              <w:jc w:val="center"/>
              <w:rPr>
                <w:rFonts w:cstheme="minorHAnsi"/>
                <w:lang w:val="en-GB"/>
              </w:rPr>
            </w:pPr>
            <w:r w:rsidRPr="001E537A">
              <w:rPr>
                <w:rFonts w:cstheme="minorHAnsi"/>
                <w:lang w:val="en-GB"/>
              </w:rPr>
              <w:t>Boolean</w:t>
            </w:r>
          </w:p>
        </w:tc>
        <w:tc>
          <w:tcPr>
            <w:tcW w:w="2268" w:type="dxa"/>
          </w:tcPr>
          <w:p w14:paraId="0A188D47" w14:textId="4029A6E0" w:rsidR="003A0EFE" w:rsidRPr="001E537A" w:rsidRDefault="003A0EFE" w:rsidP="00B468E6">
            <w:pPr>
              <w:spacing w:line="264" w:lineRule="auto"/>
              <w:jc w:val="center"/>
              <w:rPr>
                <w:rFonts w:cstheme="minorHAnsi"/>
                <w:lang w:val="en-GB"/>
              </w:rPr>
            </w:pPr>
            <w:r w:rsidRPr="001E537A">
              <w:rPr>
                <w:rFonts w:cstheme="minorHAnsi"/>
                <w:lang w:val="en-GB"/>
              </w:rPr>
              <w:t>Yes / No</w:t>
            </w:r>
          </w:p>
        </w:tc>
      </w:tr>
      <w:tr w:rsidR="003A0EFE" w:rsidRPr="001E537A" w14:paraId="7E0491AF" w14:textId="77777777" w:rsidTr="003A0EFE">
        <w:trPr>
          <w:jc w:val="center"/>
        </w:trPr>
        <w:tc>
          <w:tcPr>
            <w:tcW w:w="851" w:type="dxa"/>
          </w:tcPr>
          <w:p w14:paraId="4D58AAE2" w14:textId="2479FA0A" w:rsidR="003A0EFE" w:rsidRPr="001E537A" w:rsidRDefault="003A0EFE" w:rsidP="00B468E6">
            <w:pPr>
              <w:spacing w:line="264" w:lineRule="auto"/>
              <w:jc w:val="center"/>
              <w:rPr>
                <w:rFonts w:cstheme="minorHAnsi"/>
                <w:lang w:val="en-GB"/>
              </w:rPr>
            </w:pPr>
            <w:r w:rsidRPr="001E537A">
              <w:rPr>
                <w:rFonts w:cstheme="minorHAnsi"/>
                <w:lang w:val="en-GB"/>
              </w:rPr>
              <w:t>6</w:t>
            </w:r>
          </w:p>
        </w:tc>
        <w:tc>
          <w:tcPr>
            <w:tcW w:w="2835" w:type="dxa"/>
          </w:tcPr>
          <w:p w14:paraId="7D08EA7C" w14:textId="3E972D07" w:rsidR="003A0EFE" w:rsidRPr="001E537A" w:rsidRDefault="003A0EFE" w:rsidP="00B468E6">
            <w:pPr>
              <w:spacing w:line="264" w:lineRule="auto"/>
              <w:rPr>
                <w:rFonts w:cstheme="minorHAnsi"/>
                <w:lang w:val="en-GB"/>
              </w:rPr>
            </w:pPr>
            <w:r w:rsidRPr="001E537A">
              <w:rPr>
                <w:rFonts w:cstheme="minorHAnsi"/>
                <w:lang w:val="en-GB"/>
              </w:rPr>
              <w:t>Keep Ra</w:t>
            </w:r>
            <w:r w:rsidR="001E537A">
              <w:rPr>
                <w:rFonts w:cstheme="minorHAnsi"/>
                <w:lang w:val="en-GB"/>
              </w:rPr>
              <w:t>n</w:t>
            </w:r>
            <w:r w:rsidRPr="001E537A">
              <w:rPr>
                <w:rFonts w:cstheme="minorHAnsi"/>
                <w:lang w:val="en-GB"/>
              </w:rPr>
              <w:t>dom Seed</w:t>
            </w:r>
          </w:p>
        </w:tc>
        <w:tc>
          <w:tcPr>
            <w:tcW w:w="1418" w:type="dxa"/>
          </w:tcPr>
          <w:p w14:paraId="0B51D84E" w14:textId="2108C87A" w:rsidR="003A0EFE" w:rsidRPr="001E537A" w:rsidRDefault="003A0EFE" w:rsidP="00B468E6">
            <w:pPr>
              <w:spacing w:line="264" w:lineRule="auto"/>
              <w:jc w:val="center"/>
              <w:rPr>
                <w:rFonts w:cstheme="minorHAnsi"/>
                <w:lang w:val="en-GB"/>
              </w:rPr>
            </w:pPr>
            <w:r w:rsidRPr="001E537A">
              <w:rPr>
                <w:rFonts w:cstheme="minorHAnsi"/>
                <w:lang w:val="en-GB"/>
              </w:rPr>
              <w:t>Boolean</w:t>
            </w:r>
          </w:p>
        </w:tc>
        <w:tc>
          <w:tcPr>
            <w:tcW w:w="2268" w:type="dxa"/>
          </w:tcPr>
          <w:p w14:paraId="5A18A1D0" w14:textId="58BC28A9" w:rsidR="003A0EFE" w:rsidRPr="001E537A" w:rsidRDefault="003A0EFE" w:rsidP="00B468E6">
            <w:pPr>
              <w:spacing w:line="264" w:lineRule="auto"/>
              <w:jc w:val="center"/>
              <w:rPr>
                <w:rFonts w:cstheme="minorHAnsi"/>
                <w:lang w:val="en-GB"/>
              </w:rPr>
            </w:pPr>
            <w:r w:rsidRPr="001E537A">
              <w:rPr>
                <w:rFonts w:cstheme="minorHAnsi"/>
                <w:lang w:val="en-GB"/>
              </w:rPr>
              <w:t>Yes / No</w:t>
            </w:r>
          </w:p>
        </w:tc>
      </w:tr>
      <w:tr w:rsidR="003A0EFE" w:rsidRPr="001E537A" w14:paraId="1F92A8D9" w14:textId="77777777" w:rsidTr="003A0EFE">
        <w:trPr>
          <w:jc w:val="center"/>
        </w:trPr>
        <w:tc>
          <w:tcPr>
            <w:tcW w:w="851" w:type="dxa"/>
          </w:tcPr>
          <w:p w14:paraId="73DCBCE8" w14:textId="767A2879" w:rsidR="003A0EFE" w:rsidRPr="001E537A" w:rsidRDefault="003A0EFE" w:rsidP="00B468E6">
            <w:pPr>
              <w:spacing w:line="264" w:lineRule="auto"/>
              <w:jc w:val="center"/>
              <w:rPr>
                <w:rFonts w:cstheme="minorHAnsi"/>
                <w:lang w:val="en-GB"/>
              </w:rPr>
            </w:pPr>
            <w:r w:rsidRPr="001E537A">
              <w:rPr>
                <w:rFonts w:cstheme="minorHAnsi"/>
                <w:lang w:val="en-GB"/>
              </w:rPr>
              <w:t>7</w:t>
            </w:r>
          </w:p>
        </w:tc>
        <w:tc>
          <w:tcPr>
            <w:tcW w:w="2835" w:type="dxa"/>
          </w:tcPr>
          <w:p w14:paraId="499A5C97" w14:textId="4522BF38" w:rsidR="003A0EFE" w:rsidRPr="001E537A" w:rsidRDefault="003A0EFE" w:rsidP="00B468E6">
            <w:pPr>
              <w:spacing w:line="264" w:lineRule="auto"/>
              <w:rPr>
                <w:rFonts w:cstheme="minorHAnsi"/>
                <w:lang w:val="en-GB"/>
              </w:rPr>
            </w:pPr>
            <w:r w:rsidRPr="001E537A">
              <w:rPr>
                <w:rFonts w:cstheme="minorHAnsi"/>
                <w:lang w:val="en-GB"/>
              </w:rPr>
              <w:t>Random Seed</w:t>
            </w:r>
          </w:p>
        </w:tc>
        <w:tc>
          <w:tcPr>
            <w:tcW w:w="1418" w:type="dxa"/>
          </w:tcPr>
          <w:p w14:paraId="0A0165E7" w14:textId="68FFBC25" w:rsidR="003A0EFE" w:rsidRPr="001E537A" w:rsidRDefault="003A0EFE" w:rsidP="00B468E6">
            <w:pPr>
              <w:spacing w:line="264" w:lineRule="auto"/>
              <w:jc w:val="center"/>
              <w:rPr>
                <w:rFonts w:cstheme="minorHAnsi"/>
                <w:lang w:val="en-GB"/>
              </w:rPr>
            </w:pPr>
            <w:r w:rsidRPr="001E537A">
              <w:rPr>
                <w:rFonts w:cstheme="minorHAnsi"/>
                <w:lang w:val="en-GB"/>
              </w:rPr>
              <w:t>Integer</w:t>
            </w:r>
          </w:p>
        </w:tc>
        <w:tc>
          <w:tcPr>
            <w:tcW w:w="2268" w:type="dxa"/>
          </w:tcPr>
          <w:p w14:paraId="41DEE8B8" w14:textId="75EF3481" w:rsidR="00DF31C7" w:rsidRPr="001E537A" w:rsidRDefault="000F72B5" w:rsidP="00B468E6">
            <w:pPr>
              <w:spacing w:line="264" w:lineRule="auto"/>
              <w:jc w:val="center"/>
              <w:rPr>
                <w:rFonts w:cstheme="minorHAnsi"/>
                <w:lang w:val="en-GB"/>
              </w:rPr>
            </w:pPr>
            <w:r w:rsidRPr="001E537A">
              <w:rPr>
                <w:rFonts w:cstheme="minorHAnsi"/>
                <w:lang w:val="en-GB"/>
              </w:rPr>
              <w:t xml:space="preserve">± </w:t>
            </w:r>
            <w:r w:rsidR="00F92679" w:rsidRPr="001E537A">
              <w:rPr>
                <w:rFonts w:cstheme="minorHAnsi"/>
                <w:lang w:val="en-GB"/>
              </w:rPr>
              <w:t>2</w:t>
            </w:r>
            <w:r w:rsidRPr="001E537A">
              <w:rPr>
                <w:rFonts w:cstheme="minorHAnsi"/>
                <w:lang w:val="en-GB"/>
              </w:rPr>
              <w:t>.</w:t>
            </w:r>
            <w:r w:rsidR="00F92679" w:rsidRPr="001E537A">
              <w:rPr>
                <w:rFonts w:cstheme="minorHAnsi"/>
                <w:lang w:val="en-GB"/>
              </w:rPr>
              <w:t>147</w:t>
            </w:r>
            <w:r w:rsidRPr="001E537A">
              <w:rPr>
                <w:rFonts w:cstheme="minorHAnsi"/>
                <w:lang w:val="en-GB"/>
              </w:rPr>
              <w:t>.</w:t>
            </w:r>
            <w:r w:rsidR="00F92679" w:rsidRPr="001E537A">
              <w:rPr>
                <w:rFonts w:cstheme="minorHAnsi"/>
                <w:lang w:val="en-GB"/>
              </w:rPr>
              <w:t>483</w:t>
            </w:r>
            <w:r w:rsidRPr="001E537A">
              <w:rPr>
                <w:rFonts w:cstheme="minorHAnsi"/>
                <w:lang w:val="en-GB"/>
              </w:rPr>
              <w:t>.</w:t>
            </w:r>
            <w:r w:rsidR="00F92679" w:rsidRPr="001E537A">
              <w:rPr>
                <w:rFonts w:cstheme="minorHAnsi"/>
                <w:lang w:val="en-GB"/>
              </w:rPr>
              <w:t>647</w:t>
            </w:r>
          </w:p>
        </w:tc>
      </w:tr>
      <w:tr w:rsidR="003A0EFE" w:rsidRPr="001E537A" w14:paraId="02F43B46" w14:textId="77777777" w:rsidTr="003A0EFE">
        <w:trPr>
          <w:jc w:val="center"/>
        </w:trPr>
        <w:tc>
          <w:tcPr>
            <w:tcW w:w="851" w:type="dxa"/>
          </w:tcPr>
          <w:p w14:paraId="41D62306" w14:textId="476F97CD" w:rsidR="003A0EFE" w:rsidRPr="001E537A" w:rsidRDefault="003A0EFE" w:rsidP="00B468E6">
            <w:pPr>
              <w:spacing w:line="264" w:lineRule="auto"/>
              <w:jc w:val="center"/>
              <w:rPr>
                <w:rFonts w:cstheme="minorHAnsi"/>
                <w:lang w:val="en-GB"/>
              </w:rPr>
            </w:pPr>
            <w:r w:rsidRPr="001E537A">
              <w:rPr>
                <w:rFonts w:cstheme="minorHAnsi"/>
                <w:lang w:val="en-GB"/>
              </w:rPr>
              <w:t>8</w:t>
            </w:r>
          </w:p>
        </w:tc>
        <w:tc>
          <w:tcPr>
            <w:tcW w:w="2835" w:type="dxa"/>
          </w:tcPr>
          <w:p w14:paraId="767370AC" w14:textId="59C658BA" w:rsidR="003A0EFE" w:rsidRPr="001E537A" w:rsidRDefault="003A0EFE" w:rsidP="00B468E6">
            <w:pPr>
              <w:spacing w:line="264" w:lineRule="auto"/>
              <w:rPr>
                <w:rFonts w:cstheme="minorHAnsi"/>
                <w:lang w:val="en-GB"/>
              </w:rPr>
            </w:pPr>
            <w:r w:rsidRPr="001E537A">
              <w:rPr>
                <w:rFonts w:cstheme="minorHAnsi"/>
                <w:lang w:val="en-GB"/>
              </w:rPr>
              <w:t>Number of Nodes</w:t>
            </w:r>
          </w:p>
        </w:tc>
        <w:tc>
          <w:tcPr>
            <w:tcW w:w="1418" w:type="dxa"/>
          </w:tcPr>
          <w:p w14:paraId="3D666099" w14:textId="35E1D0C0" w:rsidR="003A0EFE" w:rsidRPr="001E537A" w:rsidRDefault="003A0EFE" w:rsidP="00B468E6">
            <w:pPr>
              <w:spacing w:line="264" w:lineRule="auto"/>
              <w:jc w:val="center"/>
              <w:rPr>
                <w:rFonts w:cstheme="minorHAnsi"/>
                <w:lang w:val="en-GB"/>
              </w:rPr>
            </w:pPr>
            <w:r w:rsidRPr="001E537A">
              <w:rPr>
                <w:rFonts w:cstheme="minorHAnsi"/>
                <w:lang w:val="en-GB"/>
              </w:rPr>
              <w:t>Integer</w:t>
            </w:r>
          </w:p>
        </w:tc>
        <w:tc>
          <w:tcPr>
            <w:tcW w:w="2268" w:type="dxa"/>
          </w:tcPr>
          <w:p w14:paraId="45B67005" w14:textId="4B5CE032" w:rsidR="003A0EFE" w:rsidRPr="001E537A" w:rsidRDefault="001B382F" w:rsidP="00B468E6">
            <w:pPr>
              <w:spacing w:line="264" w:lineRule="auto"/>
              <w:jc w:val="center"/>
              <w:rPr>
                <w:rFonts w:cstheme="minorHAnsi"/>
                <w:lang w:val="en-GB"/>
              </w:rPr>
            </w:pPr>
            <w:r w:rsidRPr="001E537A">
              <w:rPr>
                <w:rFonts w:cstheme="minorHAnsi"/>
                <w:lang w:val="en-GB"/>
              </w:rPr>
              <w:t xml:space="preserve">100 </w:t>
            </w:r>
            <w:r w:rsidR="00F92679" w:rsidRPr="001E537A">
              <w:rPr>
                <w:rFonts w:cstheme="minorHAnsi"/>
                <w:lang w:val="en-GB"/>
              </w:rPr>
              <w:t>-</w:t>
            </w:r>
            <w:r w:rsidRPr="001E537A">
              <w:rPr>
                <w:rFonts w:cstheme="minorHAnsi"/>
                <w:lang w:val="en-GB"/>
              </w:rPr>
              <w:t xml:space="preserve"> 2</w:t>
            </w:r>
            <w:r w:rsidR="00F92679" w:rsidRPr="001E537A">
              <w:rPr>
                <w:rFonts w:cstheme="minorHAnsi"/>
                <w:lang w:val="en-GB"/>
              </w:rPr>
              <w:t>.</w:t>
            </w:r>
            <w:r w:rsidRPr="001E537A">
              <w:rPr>
                <w:rFonts w:cstheme="minorHAnsi"/>
                <w:lang w:val="en-GB"/>
              </w:rPr>
              <w:t>000</w:t>
            </w:r>
            <w:r w:rsidR="00F92679" w:rsidRPr="001E537A">
              <w:rPr>
                <w:rFonts w:cstheme="minorHAnsi"/>
                <w:lang w:val="en-GB"/>
              </w:rPr>
              <w:t>.</w:t>
            </w:r>
            <w:r w:rsidRPr="001E537A">
              <w:rPr>
                <w:rFonts w:cstheme="minorHAnsi"/>
                <w:lang w:val="en-GB"/>
              </w:rPr>
              <w:t>000</w:t>
            </w:r>
          </w:p>
        </w:tc>
      </w:tr>
      <w:tr w:rsidR="003A0EFE" w:rsidRPr="001E537A" w14:paraId="2737FA4E" w14:textId="77777777" w:rsidTr="003A0EFE">
        <w:trPr>
          <w:jc w:val="center"/>
        </w:trPr>
        <w:tc>
          <w:tcPr>
            <w:tcW w:w="851" w:type="dxa"/>
          </w:tcPr>
          <w:p w14:paraId="5F009270" w14:textId="1F1F7867" w:rsidR="003A0EFE" w:rsidRPr="001E537A" w:rsidRDefault="003A0EFE" w:rsidP="00B468E6">
            <w:pPr>
              <w:spacing w:line="264" w:lineRule="auto"/>
              <w:jc w:val="center"/>
              <w:rPr>
                <w:rFonts w:cstheme="minorHAnsi"/>
                <w:lang w:val="en-GB"/>
              </w:rPr>
            </w:pPr>
            <w:r w:rsidRPr="001E537A">
              <w:rPr>
                <w:rFonts w:cstheme="minorHAnsi"/>
                <w:lang w:val="en-GB"/>
              </w:rPr>
              <w:t>9</w:t>
            </w:r>
          </w:p>
        </w:tc>
        <w:tc>
          <w:tcPr>
            <w:tcW w:w="2835" w:type="dxa"/>
          </w:tcPr>
          <w:p w14:paraId="098BFEC7" w14:textId="3035BEAE" w:rsidR="003A0EFE" w:rsidRPr="001E537A" w:rsidRDefault="003A0EFE" w:rsidP="00B468E6">
            <w:pPr>
              <w:spacing w:line="264" w:lineRule="auto"/>
              <w:rPr>
                <w:rFonts w:cstheme="minorHAnsi"/>
                <w:lang w:val="en-GB"/>
              </w:rPr>
            </w:pPr>
            <w:r w:rsidRPr="001E537A">
              <w:rPr>
                <w:rFonts w:cstheme="minorHAnsi"/>
                <w:lang w:val="en-GB"/>
              </w:rPr>
              <w:t>Number of Edges</w:t>
            </w:r>
            <w:r w:rsidR="00F92679" w:rsidRPr="001E537A">
              <w:rPr>
                <w:rFonts w:cstheme="minorHAnsi"/>
                <w:lang w:val="en-GB"/>
              </w:rPr>
              <w:t xml:space="preserve"> </w:t>
            </w:r>
            <w:r w:rsidR="001B382F" w:rsidRPr="001E537A">
              <w:rPr>
                <w:rFonts w:cstheme="minorHAnsi"/>
                <w:lang w:val="en-GB"/>
              </w:rPr>
              <w:t>*</w:t>
            </w:r>
          </w:p>
        </w:tc>
        <w:tc>
          <w:tcPr>
            <w:tcW w:w="1418" w:type="dxa"/>
          </w:tcPr>
          <w:p w14:paraId="31B0E2DB" w14:textId="33123283" w:rsidR="003A0EFE" w:rsidRPr="001E537A" w:rsidRDefault="003A0EFE" w:rsidP="00B468E6">
            <w:pPr>
              <w:spacing w:line="264" w:lineRule="auto"/>
              <w:jc w:val="center"/>
              <w:rPr>
                <w:rFonts w:cstheme="minorHAnsi"/>
                <w:lang w:val="en-GB"/>
              </w:rPr>
            </w:pPr>
            <w:r w:rsidRPr="001E537A">
              <w:rPr>
                <w:rFonts w:cstheme="minorHAnsi"/>
                <w:lang w:val="en-GB"/>
              </w:rPr>
              <w:t>Integer</w:t>
            </w:r>
          </w:p>
        </w:tc>
        <w:tc>
          <w:tcPr>
            <w:tcW w:w="2268" w:type="dxa"/>
          </w:tcPr>
          <w:p w14:paraId="5AB9DBF4" w14:textId="5193A9A4" w:rsidR="003A0EFE" w:rsidRPr="001E537A" w:rsidRDefault="001B382F" w:rsidP="00B468E6">
            <w:pPr>
              <w:spacing w:line="264" w:lineRule="auto"/>
              <w:jc w:val="center"/>
              <w:rPr>
                <w:rFonts w:cstheme="minorHAnsi"/>
                <w:lang w:val="en-GB"/>
              </w:rPr>
            </w:pPr>
            <w:r w:rsidRPr="001E537A">
              <w:rPr>
                <w:rFonts w:cstheme="minorHAnsi"/>
                <w:lang w:val="en-GB"/>
              </w:rPr>
              <w:t xml:space="preserve">100 </w:t>
            </w:r>
            <w:r w:rsidR="00F92679" w:rsidRPr="001E537A">
              <w:rPr>
                <w:rFonts w:cstheme="minorHAnsi"/>
                <w:lang w:val="en-GB"/>
              </w:rPr>
              <w:t>-</w:t>
            </w:r>
            <w:r w:rsidRPr="001E537A">
              <w:rPr>
                <w:rFonts w:cstheme="minorHAnsi"/>
                <w:lang w:val="en-GB"/>
              </w:rPr>
              <w:t xml:space="preserve"> 10</w:t>
            </w:r>
            <w:r w:rsidR="00F92679" w:rsidRPr="001E537A">
              <w:rPr>
                <w:rFonts w:cstheme="minorHAnsi"/>
                <w:lang w:val="en-GB"/>
              </w:rPr>
              <w:t>.</w:t>
            </w:r>
            <w:r w:rsidRPr="001E537A">
              <w:rPr>
                <w:rFonts w:cstheme="minorHAnsi"/>
                <w:lang w:val="en-GB"/>
              </w:rPr>
              <w:t>000</w:t>
            </w:r>
            <w:r w:rsidR="00F92679" w:rsidRPr="001E537A">
              <w:rPr>
                <w:rFonts w:cstheme="minorHAnsi"/>
                <w:lang w:val="en-GB"/>
              </w:rPr>
              <w:t>.</w:t>
            </w:r>
            <w:r w:rsidRPr="001E537A">
              <w:rPr>
                <w:rFonts w:cstheme="minorHAnsi"/>
                <w:lang w:val="en-GB"/>
              </w:rPr>
              <w:t xml:space="preserve">000 </w:t>
            </w:r>
          </w:p>
        </w:tc>
      </w:tr>
      <w:tr w:rsidR="003A0EFE" w:rsidRPr="001E537A" w14:paraId="6830BA2C" w14:textId="77777777" w:rsidTr="003A0EFE">
        <w:trPr>
          <w:jc w:val="center"/>
        </w:trPr>
        <w:tc>
          <w:tcPr>
            <w:tcW w:w="851" w:type="dxa"/>
          </w:tcPr>
          <w:p w14:paraId="4BC60D5F" w14:textId="589AA881" w:rsidR="003A0EFE" w:rsidRPr="001E537A" w:rsidRDefault="003A0EFE" w:rsidP="00B468E6">
            <w:pPr>
              <w:spacing w:line="264" w:lineRule="auto"/>
              <w:jc w:val="center"/>
              <w:rPr>
                <w:rFonts w:cstheme="minorHAnsi"/>
                <w:lang w:val="en-GB"/>
              </w:rPr>
            </w:pPr>
            <w:r w:rsidRPr="001E537A">
              <w:rPr>
                <w:rFonts w:cstheme="minorHAnsi"/>
                <w:lang w:val="en-GB"/>
              </w:rPr>
              <w:t>10</w:t>
            </w:r>
          </w:p>
        </w:tc>
        <w:tc>
          <w:tcPr>
            <w:tcW w:w="2835" w:type="dxa"/>
          </w:tcPr>
          <w:p w14:paraId="3AC2CA3F" w14:textId="7D8551FB" w:rsidR="003A0EFE" w:rsidRPr="001E537A" w:rsidRDefault="003A0EFE" w:rsidP="00B468E6">
            <w:pPr>
              <w:spacing w:line="264" w:lineRule="auto"/>
              <w:rPr>
                <w:rFonts w:cstheme="minorHAnsi"/>
                <w:lang w:val="en-GB"/>
              </w:rPr>
            </w:pPr>
            <w:r w:rsidRPr="001E537A">
              <w:rPr>
                <w:rFonts w:cstheme="minorHAnsi"/>
                <w:lang w:val="en-GB"/>
              </w:rPr>
              <w:t>Rate of Negative</w:t>
            </w:r>
          </w:p>
        </w:tc>
        <w:tc>
          <w:tcPr>
            <w:tcW w:w="1418" w:type="dxa"/>
          </w:tcPr>
          <w:p w14:paraId="77C2CEE6" w14:textId="5C28A07B" w:rsidR="003A0EFE" w:rsidRPr="001E537A" w:rsidRDefault="003A0EFE" w:rsidP="00B468E6">
            <w:pPr>
              <w:spacing w:line="264" w:lineRule="auto"/>
              <w:jc w:val="center"/>
              <w:rPr>
                <w:rFonts w:cstheme="minorHAnsi"/>
                <w:lang w:val="en-GB"/>
              </w:rPr>
            </w:pPr>
            <w:r w:rsidRPr="001E537A">
              <w:rPr>
                <w:rFonts w:cstheme="minorHAnsi"/>
                <w:lang w:val="en-GB"/>
              </w:rPr>
              <w:t>Integer</w:t>
            </w:r>
          </w:p>
        </w:tc>
        <w:tc>
          <w:tcPr>
            <w:tcW w:w="2268" w:type="dxa"/>
          </w:tcPr>
          <w:p w14:paraId="5DD5A53B" w14:textId="2F139379" w:rsidR="003A0EFE" w:rsidRPr="001E537A" w:rsidRDefault="001B382F" w:rsidP="00B468E6">
            <w:pPr>
              <w:spacing w:line="264" w:lineRule="auto"/>
              <w:jc w:val="center"/>
              <w:rPr>
                <w:rFonts w:cstheme="minorHAnsi"/>
                <w:lang w:val="en-GB"/>
              </w:rPr>
            </w:pPr>
            <w:r w:rsidRPr="001E537A">
              <w:rPr>
                <w:rFonts w:cstheme="minorHAnsi"/>
                <w:lang w:val="en-GB"/>
              </w:rPr>
              <w:t xml:space="preserve">5 </w:t>
            </w:r>
            <w:r w:rsidR="00F92679" w:rsidRPr="001E537A">
              <w:rPr>
                <w:rFonts w:cstheme="minorHAnsi"/>
                <w:lang w:val="en-GB"/>
              </w:rPr>
              <w:t>-</w:t>
            </w:r>
            <w:r w:rsidRPr="001E537A">
              <w:rPr>
                <w:rFonts w:cstheme="minorHAnsi"/>
                <w:lang w:val="en-GB"/>
              </w:rPr>
              <w:t xml:space="preserve"> 10</w:t>
            </w:r>
            <w:r w:rsidR="00F92679" w:rsidRPr="001E537A">
              <w:rPr>
                <w:rFonts w:cstheme="minorHAnsi"/>
                <w:lang w:val="en-GB"/>
              </w:rPr>
              <w:t>.</w:t>
            </w:r>
            <w:r w:rsidRPr="001E537A">
              <w:rPr>
                <w:rFonts w:cstheme="minorHAnsi"/>
                <w:lang w:val="en-GB"/>
              </w:rPr>
              <w:t>000</w:t>
            </w:r>
            <w:r w:rsidR="00F92679" w:rsidRPr="001E537A">
              <w:rPr>
                <w:rFonts w:cstheme="minorHAnsi"/>
                <w:lang w:val="en-GB"/>
              </w:rPr>
              <w:t>.</w:t>
            </w:r>
            <w:r w:rsidRPr="001E537A">
              <w:rPr>
                <w:rFonts w:cstheme="minorHAnsi"/>
                <w:lang w:val="en-GB"/>
              </w:rPr>
              <w:t>000</w:t>
            </w:r>
          </w:p>
        </w:tc>
      </w:tr>
      <w:tr w:rsidR="003A0EFE" w:rsidRPr="001E537A" w14:paraId="7F7F528D" w14:textId="77777777" w:rsidTr="003A0EFE">
        <w:trPr>
          <w:jc w:val="center"/>
        </w:trPr>
        <w:tc>
          <w:tcPr>
            <w:tcW w:w="851" w:type="dxa"/>
          </w:tcPr>
          <w:p w14:paraId="6179CAF0" w14:textId="54F43F9F" w:rsidR="003A0EFE" w:rsidRPr="001E537A" w:rsidRDefault="003A0EFE" w:rsidP="00B468E6">
            <w:pPr>
              <w:spacing w:line="264" w:lineRule="auto"/>
              <w:jc w:val="center"/>
              <w:rPr>
                <w:rFonts w:cstheme="minorHAnsi"/>
                <w:lang w:val="en-GB"/>
              </w:rPr>
            </w:pPr>
            <w:r w:rsidRPr="001E537A">
              <w:rPr>
                <w:rFonts w:cstheme="minorHAnsi"/>
                <w:lang w:val="en-GB"/>
              </w:rPr>
              <w:t>11</w:t>
            </w:r>
          </w:p>
        </w:tc>
        <w:tc>
          <w:tcPr>
            <w:tcW w:w="2835" w:type="dxa"/>
          </w:tcPr>
          <w:p w14:paraId="65C996F4" w14:textId="6923D29A" w:rsidR="003A0EFE" w:rsidRPr="001E537A" w:rsidRDefault="003A0EFE" w:rsidP="00B468E6">
            <w:pPr>
              <w:spacing w:line="264" w:lineRule="auto"/>
              <w:rPr>
                <w:rFonts w:cstheme="minorHAnsi"/>
                <w:lang w:val="en-GB"/>
              </w:rPr>
            </w:pPr>
            <w:r w:rsidRPr="001E537A">
              <w:rPr>
                <w:rFonts w:cstheme="minorHAnsi"/>
                <w:lang w:val="en-GB"/>
              </w:rPr>
              <w:t>Range of Weight</w:t>
            </w:r>
          </w:p>
        </w:tc>
        <w:tc>
          <w:tcPr>
            <w:tcW w:w="1418" w:type="dxa"/>
          </w:tcPr>
          <w:p w14:paraId="144C8F85" w14:textId="1DA1872C" w:rsidR="003A0EFE" w:rsidRPr="001E537A" w:rsidRDefault="003A0EFE" w:rsidP="00B468E6">
            <w:pPr>
              <w:spacing w:line="264" w:lineRule="auto"/>
              <w:jc w:val="center"/>
              <w:rPr>
                <w:rFonts w:cstheme="minorHAnsi"/>
                <w:lang w:val="en-GB"/>
              </w:rPr>
            </w:pPr>
            <w:r w:rsidRPr="001E537A">
              <w:rPr>
                <w:rFonts w:cstheme="minorHAnsi"/>
                <w:lang w:val="en-GB"/>
              </w:rPr>
              <w:t>Integer</w:t>
            </w:r>
          </w:p>
        </w:tc>
        <w:tc>
          <w:tcPr>
            <w:tcW w:w="2268" w:type="dxa"/>
          </w:tcPr>
          <w:p w14:paraId="01B107A7" w14:textId="247A4A75" w:rsidR="003A0EFE" w:rsidRPr="001E537A" w:rsidRDefault="001B382F" w:rsidP="00B468E6">
            <w:pPr>
              <w:spacing w:line="264" w:lineRule="auto"/>
              <w:jc w:val="center"/>
              <w:rPr>
                <w:rFonts w:cstheme="minorHAnsi"/>
                <w:lang w:val="en-GB"/>
              </w:rPr>
            </w:pPr>
            <w:r w:rsidRPr="001E537A">
              <w:rPr>
                <w:rFonts w:cstheme="minorHAnsi"/>
                <w:lang w:val="en-GB"/>
              </w:rPr>
              <w:t xml:space="preserve">1 </w:t>
            </w:r>
            <w:r w:rsidR="00F92679" w:rsidRPr="001E537A">
              <w:rPr>
                <w:rFonts w:cstheme="minorHAnsi"/>
                <w:lang w:val="en-GB"/>
              </w:rPr>
              <w:t>-</w:t>
            </w:r>
            <w:r w:rsidRPr="001E537A">
              <w:rPr>
                <w:rFonts w:cstheme="minorHAnsi"/>
                <w:lang w:val="en-GB"/>
              </w:rPr>
              <w:t xml:space="preserve"> 10</w:t>
            </w:r>
            <w:r w:rsidR="00F92679" w:rsidRPr="001E537A">
              <w:rPr>
                <w:rFonts w:cstheme="minorHAnsi"/>
                <w:lang w:val="en-GB"/>
              </w:rPr>
              <w:t>.</w:t>
            </w:r>
            <w:r w:rsidRPr="001E537A">
              <w:rPr>
                <w:rFonts w:cstheme="minorHAnsi"/>
                <w:lang w:val="en-GB"/>
              </w:rPr>
              <w:t>000</w:t>
            </w:r>
          </w:p>
        </w:tc>
      </w:tr>
      <w:tr w:rsidR="003A0EFE" w:rsidRPr="001E537A" w14:paraId="123639F9" w14:textId="77777777" w:rsidTr="003A0EFE">
        <w:trPr>
          <w:jc w:val="center"/>
        </w:trPr>
        <w:tc>
          <w:tcPr>
            <w:tcW w:w="851" w:type="dxa"/>
          </w:tcPr>
          <w:p w14:paraId="6335695A" w14:textId="7144CBEA" w:rsidR="003A0EFE" w:rsidRPr="001E537A" w:rsidRDefault="003A0EFE" w:rsidP="00B468E6">
            <w:pPr>
              <w:spacing w:line="264" w:lineRule="auto"/>
              <w:jc w:val="center"/>
              <w:rPr>
                <w:rFonts w:cstheme="minorHAnsi"/>
                <w:lang w:val="en-GB"/>
              </w:rPr>
            </w:pPr>
            <w:r w:rsidRPr="001E537A">
              <w:rPr>
                <w:rFonts w:cstheme="minorHAnsi"/>
                <w:lang w:val="en-GB"/>
              </w:rPr>
              <w:t>12</w:t>
            </w:r>
          </w:p>
        </w:tc>
        <w:tc>
          <w:tcPr>
            <w:tcW w:w="2835" w:type="dxa"/>
          </w:tcPr>
          <w:p w14:paraId="4101DA77" w14:textId="1563E877" w:rsidR="003A0EFE" w:rsidRPr="001E537A" w:rsidRDefault="003A0EFE" w:rsidP="00B468E6">
            <w:pPr>
              <w:spacing w:line="264" w:lineRule="auto"/>
              <w:rPr>
                <w:rFonts w:cstheme="minorHAnsi"/>
                <w:lang w:val="en-GB"/>
              </w:rPr>
            </w:pPr>
            <w:r w:rsidRPr="001E537A">
              <w:rPr>
                <w:rFonts w:cstheme="minorHAnsi"/>
                <w:lang w:val="en-GB"/>
              </w:rPr>
              <w:t>Tightening .</w:t>
            </w:r>
            <w:r w:rsidR="005769BB">
              <w:rPr>
                <w:rFonts w:cstheme="minorHAnsi"/>
                <w:lang w:val="en-GB"/>
              </w:rPr>
              <w:t>.</w:t>
            </w:r>
            <w:r w:rsidRPr="001E537A">
              <w:rPr>
                <w:rFonts w:cstheme="minorHAnsi"/>
                <w:lang w:val="en-GB"/>
              </w:rPr>
              <w:t>. [%]</w:t>
            </w:r>
          </w:p>
        </w:tc>
        <w:tc>
          <w:tcPr>
            <w:tcW w:w="1418" w:type="dxa"/>
          </w:tcPr>
          <w:p w14:paraId="735BEFC5" w14:textId="58CB5975" w:rsidR="003A0EFE" w:rsidRPr="001E537A" w:rsidRDefault="003A0EFE" w:rsidP="00B468E6">
            <w:pPr>
              <w:spacing w:line="264" w:lineRule="auto"/>
              <w:jc w:val="center"/>
              <w:rPr>
                <w:rFonts w:cstheme="minorHAnsi"/>
                <w:lang w:val="en-GB"/>
              </w:rPr>
            </w:pPr>
            <w:r w:rsidRPr="001E537A">
              <w:rPr>
                <w:rFonts w:cstheme="minorHAnsi"/>
                <w:lang w:val="en-GB"/>
              </w:rPr>
              <w:t>Integer</w:t>
            </w:r>
          </w:p>
        </w:tc>
        <w:tc>
          <w:tcPr>
            <w:tcW w:w="2268" w:type="dxa"/>
          </w:tcPr>
          <w:p w14:paraId="7F26E543" w14:textId="178CD5B7" w:rsidR="003A0EFE" w:rsidRPr="001E537A" w:rsidRDefault="001B382F" w:rsidP="00B468E6">
            <w:pPr>
              <w:spacing w:line="264" w:lineRule="auto"/>
              <w:jc w:val="center"/>
              <w:rPr>
                <w:rFonts w:cstheme="minorHAnsi"/>
                <w:lang w:val="en-GB"/>
              </w:rPr>
            </w:pPr>
            <w:r w:rsidRPr="001E537A">
              <w:rPr>
                <w:rFonts w:cstheme="minorHAnsi"/>
                <w:lang w:val="en-GB"/>
              </w:rPr>
              <w:t xml:space="preserve">0 </w:t>
            </w:r>
            <w:r w:rsidR="00F92679" w:rsidRPr="001E537A">
              <w:rPr>
                <w:rFonts w:cstheme="minorHAnsi"/>
                <w:lang w:val="en-GB"/>
              </w:rPr>
              <w:t>-</w:t>
            </w:r>
            <w:r w:rsidRPr="001E537A">
              <w:rPr>
                <w:rFonts w:cstheme="minorHAnsi"/>
                <w:lang w:val="en-GB"/>
              </w:rPr>
              <w:t xml:space="preserve"> 1</w:t>
            </w:r>
            <w:r w:rsidR="00F92679" w:rsidRPr="001E537A">
              <w:rPr>
                <w:rFonts w:cstheme="minorHAnsi"/>
                <w:lang w:val="en-GB"/>
              </w:rPr>
              <w:t>.</w:t>
            </w:r>
            <w:r w:rsidRPr="001E537A">
              <w:rPr>
                <w:rFonts w:cstheme="minorHAnsi"/>
                <w:lang w:val="en-GB"/>
              </w:rPr>
              <w:t xml:space="preserve">000 </w:t>
            </w:r>
          </w:p>
        </w:tc>
      </w:tr>
      <w:tr w:rsidR="003A0EFE" w:rsidRPr="001E537A" w14:paraId="0AD6CDD7" w14:textId="77777777" w:rsidTr="003A0EFE">
        <w:trPr>
          <w:jc w:val="center"/>
        </w:trPr>
        <w:tc>
          <w:tcPr>
            <w:tcW w:w="851" w:type="dxa"/>
          </w:tcPr>
          <w:p w14:paraId="095DAC41" w14:textId="4B8EDDD1" w:rsidR="003A0EFE" w:rsidRPr="001E537A" w:rsidRDefault="003A0EFE" w:rsidP="00B468E6">
            <w:pPr>
              <w:spacing w:line="264" w:lineRule="auto"/>
              <w:jc w:val="center"/>
              <w:rPr>
                <w:rFonts w:cstheme="minorHAnsi"/>
                <w:lang w:val="en-GB"/>
              </w:rPr>
            </w:pPr>
            <w:r w:rsidRPr="001E537A">
              <w:rPr>
                <w:rFonts w:cstheme="minorHAnsi"/>
                <w:lang w:val="en-GB"/>
              </w:rPr>
              <w:t>13</w:t>
            </w:r>
          </w:p>
        </w:tc>
        <w:tc>
          <w:tcPr>
            <w:tcW w:w="2835" w:type="dxa"/>
          </w:tcPr>
          <w:p w14:paraId="4452FC0C" w14:textId="0B0C8037" w:rsidR="003A0EFE" w:rsidRPr="001E537A" w:rsidRDefault="003A0EFE" w:rsidP="00B468E6">
            <w:pPr>
              <w:spacing w:line="264" w:lineRule="auto"/>
              <w:rPr>
                <w:rFonts w:cstheme="minorHAnsi"/>
                <w:lang w:val="en-GB"/>
              </w:rPr>
            </w:pPr>
            <w:r w:rsidRPr="001E537A">
              <w:rPr>
                <w:rFonts w:cstheme="minorHAnsi"/>
                <w:lang w:val="en-GB"/>
              </w:rPr>
              <w:t>Trunk [%]</w:t>
            </w:r>
          </w:p>
        </w:tc>
        <w:tc>
          <w:tcPr>
            <w:tcW w:w="1418" w:type="dxa"/>
          </w:tcPr>
          <w:p w14:paraId="0C7AF536" w14:textId="0C33B95F" w:rsidR="003A0EFE" w:rsidRPr="001E537A" w:rsidRDefault="003A0EFE" w:rsidP="00B468E6">
            <w:pPr>
              <w:spacing w:line="264" w:lineRule="auto"/>
              <w:jc w:val="center"/>
              <w:rPr>
                <w:rFonts w:cstheme="minorHAnsi"/>
                <w:lang w:val="en-GB"/>
              </w:rPr>
            </w:pPr>
            <w:r w:rsidRPr="001E537A">
              <w:rPr>
                <w:rFonts w:cstheme="minorHAnsi"/>
                <w:lang w:val="en-GB"/>
              </w:rPr>
              <w:t>Integer</w:t>
            </w:r>
          </w:p>
        </w:tc>
        <w:tc>
          <w:tcPr>
            <w:tcW w:w="2268" w:type="dxa"/>
          </w:tcPr>
          <w:p w14:paraId="3E9C3CD7" w14:textId="308924EE" w:rsidR="003A0EFE" w:rsidRPr="001E537A" w:rsidRDefault="001B382F" w:rsidP="00B468E6">
            <w:pPr>
              <w:spacing w:line="264" w:lineRule="auto"/>
              <w:jc w:val="center"/>
              <w:rPr>
                <w:rFonts w:cstheme="minorHAnsi"/>
                <w:lang w:val="en-GB"/>
              </w:rPr>
            </w:pPr>
            <w:r w:rsidRPr="001E537A">
              <w:rPr>
                <w:rFonts w:cstheme="minorHAnsi"/>
                <w:lang w:val="en-GB"/>
              </w:rPr>
              <w:t>0 - 100</w:t>
            </w:r>
          </w:p>
        </w:tc>
      </w:tr>
      <w:tr w:rsidR="003A0EFE" w:rsidRPr="001E537A" w14:paraId="433CBEAD" w14:textId="77777777" w:rsidTr="003A0EFE">
        <w:trPr>
          <w:jc w:val="center"/>
        </w:trPr>
        <w:tc>
          <w:tcPr>
            <w:tcW w:w="851" w:type="dxa"/>
          </w:tcPr>
          <w:p w14:paraId="1B0CF97B" w14:textId="367C656E" w:rsidR="003A0EFE" w:rsidRPr="001E537A" w:rsidRDefault="003A0EFE" w:rsidP="00B468E6">
            <w:pPr>
              <w:spacing w:line="264" w:lineRule="auto"/>
              <w:jc w:val="center"/>
              <w:rPr>
                <w:rFonts w:cstheme="minorHAnsi"/>
                <w:lang w:val="en-GB"/>
              </w:rPr>
            </w:pPr>
            <w:r w:rsidRPr="001E537A">
              <w:rPr>
                <w:rFonts w:cstheme="minorHAnsi"/>
                <w:lang w:val="en-GB"/>
              </w:rPr>
              <w:t>14</w:t>
            </w:r>
          </w:p>
        </w:tc>
        <w:tc>
          <w:tcPr>
            <w:tcW w:w="2835" w:type="dxa"/>
          </w:tcPr>
          <w:p w14:paraId="2ECF8B64" w14:textId="36E59FE6" w:rsidR="003A0EFE" w:rsidRPr="001E537A" w:rsidRDefault="003A0EFE" w:rsidP="00B468E6">
            <w:pPr>
              <w:spacing w:line="264" w:lineRule="auto"/>
              <w:rPr>
                <w:rFonts w:cstheme="minorHAnsi"/>
                <w:lang w:val="en-GB"/>
              </w:rPr>
            </w:pPr>
            <w:r w:rsidRPr="001E537A">
              <w:rPr>
                <w:rFonts w:cstheme="minorHAnsi"/>
                <w:lang w:val="en-GB"/>
              </w:rPr>
              <w:t>Cut Up</w:t>
            </w:r>
          </w:p>
        </w:tc>
        <w:tc>
          <w:tcPr>
            <w:tcW w:w="1418" w:type="dxa"/>
          </w:tcPr>
          <w:p w14:paraId="673C9A1A" w14:textId="375B1926" w:rsidR="003A0EFE" w:rsidRPr="001E537A" w:rsidRDefault="003A0EFE" w:rsidP="00B468E6">
            <w:pPr>
              <w:spacing w:line="264" w:lineRule="auto"/>
              <w:jc w:val="center"/>
              <w:rPr>
                <w:rFonts w:cstheme="minorHAnsi"/>
                <w:lang w:val="en-GB"/>
              </w:rPr>
            </w:pPr>
            <w:r w:rsidRPr="001E537A">
              <w:rPr>
                <w:rFonts w:cstheme="minorHAnsi"/>
                <w:lang w:val="en-GB"/>
              </w:rPr>
              <w:t>Integer</w:t>
            </w:r>
          </w:p>
        </w:tc>
        <w:tc>
          <w:tcPr>
            <w:tcW w:w="2268" w:type="dxa"/>
          </w:tcPr>
          <w:p w14:paraId="6B2345E1" w14:textId="0157A0C2" w:rsidR="003A0EFE" w:rsidRPr="001E537A" w:rsidRDefault="001B382F" w:rsidP="00B468E6">
            <w:pPr>
              <w:spacing w:line="264" w:lineRule="auto"/>
              <w:jc w:val="center"/>
              <w:rPr>
                <w:rFonts w:cstheme="minorHAnsi"/>
                <w:lang w:val="en-GB"/>
              </w:rPr>
            </w:pPr>
            <w:r w:rsidRPr="001E537A">
              <w:rPr>
                <w:rFonts w:cstheme="minorHAnsi"/>
                <w:lang w:val="en-GB"/>
              </w:rPr>
              <w:t>0 - 100</w:t>
            </w:r>
          </w:p>
        </w:tc>
      </w:tr>
      <w:tr w:rsidR="003A0EFE" w:rsidRPr="001E537A" w14:paraId="22F2B14F" w14:textId="77777777" w:rsidTr="003A0EFE">
        <w:trPr>
          <w:jc w:val="center"/>
        </w:trPr>
        <w:tc>
          <w:tcPr>
            <w:tcW w:w="851" w:type="dxa"/>
          </w:tcPr>
          <w:p w14:paraId="3004E871" w14:textId="0AFE8A70" w:rsidR="003A0EFE" w:rsidRPr="001E537A" w:rsidRDefault="003A0EFE" w:rsidP="00B468E6">
            <w:pPr>
              <w:spacing w:line="264" w:lineRule="auto"/>
              <w:jc w:val="center"/>
              <w:rPr>
                <w:rFonts w:cstheme="minorHAnsi"/>
                <w:lang w:val="en-GB"/>
              </w:rPr>
            </w:pPr>
            <w:r w:rsidRPr="001E537A">
              <w:rPr>
                <w:rFonts w:cstheme="minorHAnsi"/>
                <w:lang w:val="en-GB"/>
              </w:rPr>
              <w:t>15</w:t>
            </w:r>
          </w:p>
        </w:tc>
        <w:tc>
          <w:tcPr>
            <w:tcW w:w="2835" w:type="dxa"/>
          </w:tcPr>
          <w:p w14:paraId="1E0E53D2" w14:textId="703DB3AC" w:rsidR="003A0EFE" w:rsidRPr="001E537A" w:rsidRDefault="003A0EFE" w:rsidP="00B468E6">
            <w:pPr>
              <w:spacing w:line="264" w:lineRule="auto"/>
              <w:rPr>
                <w:rFonts w:cstheme="minorHAnsi"/>
                <w:lang w:val="en-GB"/>
              </w:rPr>
            </w:pPr>
            <w:r w:rsidRPr="001E537A">
              <w:rPr>
                <w:rFonts w:cstheme="minorHAnsi"/>
                <w:lang w:val="en-GB"/>
              </w:rPr>
              <w:t>No Mix [%]</w:t>
            </w:r>
          </w:p>
        </w:tc>
        <w:tc>
          <w:tcPr>
            <w:tcW w:w="1418" w:type="dxa"/>
          </w:tcPr>
          <w:p w14:paraId="234EBB55" w14:textId="3CE0A404" w:rsidR="003A0EFE" w:rsidRPr="001E537A" w:rsidRDefault="003A0EFE" w:rsidP="00B468E6">
            <w:pPr>
              <w:spacing w:line="264" w:lineRule="auto"/>
              <w:jc w:val="center"/>
              <w:rPr>
                <w:rFonts w:cstheme="minorHAnsi"/>
                <w:lang w:val="en-GB"/>
              </w:rPr>
            </w:pPr>
            <w:r w:rsidRPr="001E537A">
              <w:rPr>
                <w:rFonts w:cstheme="minorHAnsi"/>
                <w:lang w:val="en-GB"/>
              </w:rPr>
              <w:t>Integer</w:t>
            </w:r>
          </w:p>
        </w:tc>
        <w:tc>
          <w:tcPr>
            <w:tcW w:w="2268" w:type="dxa"/>
          </w:tcPr>
          <w:p w14:paraId="26B25850" w14:textId="64A1CC17" w:rsidR="003A0EFE" w:rsidRPr="001E537A" w:rsidRDefault="001B382F" w:rsidP="00B468E6">
            <w:pPr>
              <w:spacing w:line="264" w:lineRule="auto"/>
              <w:jc w:val="center"/>
              <w:rPr>
                <w:rFonts w:cstheme="minorHAnsi"/>
                <w:lang w:val="en-GB"/>
              </w:rPr>
            </w:pPr>
            <w:r w:rsidRPr="001E537A">
              <w:rPr>
                <w:rFonts w:cstheme="minorHAnsi"/>
                <w:lang w:val="en-GB"/>
              </w:rPr>
              <w:t>0 - 100</w:t>
            </w:r>
          </w:p>
        </w:tc>
      </w:tr>
      <w:tr w:rsidR="003A0EFE" w:rsidRPr="001E537A" w14:paraId="67593F09" w14:textId="77777777" w:rsidTr="003A0EFE">
        <w:trPr>
          <w:jc w:val="center"/>
        </w:trPr>
        <w:tc>
          <w:tcPr>
            <w:tcW w:w="851" w:type="dxa"/>
          </w:tcPr>
          <w:p w14:paraId="4AD5D7E1" w14:textId="588BC753" w:rsidR="003A0EFE" w:rsidRPr="001E537A" w:rsidRDefault="003A0EFE" w:rsidP="00B468E6">
            <w:pPr>
              <w:spacing w:line="264" w:lineRule="auto"/>
              <w:jc w:val="center"/>
              <w:rPr>
                <w:rFonts w:cstheme="minorHAnsi"/>
                <w:lang w:val="en-GB"/>
              </w:rPr>
            </w:pPr>
            <w:r w:rsidRPr="001E537A">
              <w:rPr>
                <w:rFonts w:cstheme="minorHAnsi"/>
                <w:lang w:val="en-GB"/>
              </w:rPr>
              <w:t>16</w:t>
            </w:r>
          </w:p>
        </w:tc>
        <w:tc>
          <w:tcPr>
            <w:tcW w:w="2835" w:type="dxa"/>
          </w:tcPr>
          <w:p w14:paraId="120FE5AA" w14:textId="5F999250" w:rsidR="003A0EFE" w:rsidRPr="001E537A" w:rsidRDefault="003A0EFE" w:rsidP="00B468E6">
            <w:pPr>
              <w:spacing w:line="264" w:lineRule="auto"/>
              <w:rPr>
                <w:rFonts w:cstheme="minorHAnsi"/>
                <w:lang w:val="en-GB"/>
              </w:rPr>
            </w:pPr>
            <w:r w:rsidRPr="001E537A">
              <w:rPr>
                <w:rFonts w:cstheme="minorHAnsi"/>
                <w:lang w:val="en-GB"/>
              </w:rPr>
              <w:t>Distribution of Weights</w:t>
            </w:r>
          </w:p>
        </w:tc>
        <w:tc>
          <w:tcPr>
            <w:tcW w:w="1418" w:type="dxa"/>
          </w:tcPr>
          <w:p w14:paraId="110105CC" w14:textId="77777777" w:rsidR="003A0EFE" w:rsidRPr="001E537A" w:rsidRDefault="003A0EFE" w:rsidP="00B468E6">
            <w:pPr>
              <w:spacing w:line="264" w:lineRule="auto"/>
              <w:jc w:val="center"/>
              <w:rPr>
                <w:rFonts w:cstheme="minorHAnsi"/>
                <w:lang w:val="en-GB"/>
              </w:rPr>
            </w:pPr>
            <w:r w:rsidRPr="001E537A">
              <w:rPr>
                <w:rFonts w:cstheme="minorHAnsi"/>
                <w:lang w:val="en-GB"/>
              </w:rPr>
              <w:t>Graphics</w:t>
            </w:r>
          </w:p>
          <w:p w14:paraId="1D165B56" w14:textId="6F481C80" w:rsidR="003A0EFE" w:rsidRPr="001E537A" w:rsidRDefault="003A0EFE" w:rsidP="00B468E6">
            <w:pPr>
              <w:spacing w:line="264" w:lineRule="auto"/>
              <w:jc w:val="center"/>
              <w:rPr>
                <w:rFonts w:cstheme="minorHAnsi"/>
                <w:lang w:val="en-GB"/>
              </w:rPr>
            </w:pPr>
            <w:r w:rsidRPr="001E537A">
              <w:rPr>
                <w:rFonts w:cstheme="minorHAnsi"/>
                <w:lang w:val="en-GB"/>
              </w:rPr>
              <w:t>(100x100)</w:t>
            </w:r>
          </w:p>
        </w:tc>
        <w:tc>
          <w:tcPr>
            <w:tcW w:w="2268" w:type="dxa"/>
          </w:tcPr>
          <w:p w14:paraId="06EA58B1" w14:textId="4DA5BA9B" w:rsidR="003A0EFE" w:rsidRPr="001E537A" w:rsidRDefault="003A0EFE" w:rsidP="00B468E6">
            <w:pPr>
              <w:spacing w:line="264" w:lineRule="auto"/>
              <w:jc w:val="center"/>
              <w:rPr>
                <w:rFonts w:cstheme="minorHAnsi"/>
                <w:lang w:val="en-GB"/>
              </w:rPr>
            </w:pPr>
            <w:r w:rsidRPr="001E537A">
              <w:rPr>
                <w:rFonts w:cstheme="minorHAnsi"/>
                <w:lang w:val="en-GB"/>
              </w:rPr>
              <w:t xml:space="preserve">Beta / Constant / Fuzzy / </w:t>
            </w:r>
            <w:r w:rsidR="00F5033C">
              <w:rPr>
                <w:rFonts w:cstheme="minorHAnsi"/>
                <w:lang w:val="en-GB"/>
              </w:rPr>
              <w:t>Normal</w:t>
            </w:r>
          </w:p>
        </w:tc>
      </w:tr>
    </w:tbl>
    <w:p w14:paraId="2C097620" w14:textId="5CBD67A4" w:rsidR="00DF1C89" w:rsidRPr="001E537A" w:rsidRDefault="001B382F" w:rsidP="001B382F">
      <w:pPr>
        <w:spacing w:after="0" w:line="360" w:lineRule="auto"/>
        <w:rPr>
          <w:rFonts w:ascii="Times New Roman" w:hAnsi="Times New Roman" w:cs="Times New Roman"/>
          <w:lang w:val="en-GB"/>
        </w:rPr>
      </w:pPr>
      <w:r w:rsidRPr="001E537A">
        <w:rPr>
          <w:rFonts w:ascii="Calibri" w:hAnsi="Calibri" w:cs="Calibri"/>
          <w:sz w:val="24"/>
          <w:szCs w:val="24"/>
          <w:lang w:val="en-GB"/>
        </w:rPr>
        <w:tab/>
      </w:r>
      <w:r w:rsidRPr="001E537A">
        <w:rPr>
          <w:rFonts w:ascii="Calibri" w:hAnsi="Calibri" w:cs="Calibri"/>
          <w:lang w:val="en-GB"/>
        </w:rPr>
        <w:t xml:space="preserve">* </w:t>
      </w:r>
      <w:r w:rsidR="00F92679" w:rsidRPr="001E537A">
        <w:rPr>
          <w:rFonts w:ascii="Calibri" w:hAnsi="Calibri" w:cs="Calibri"/>
          <w:lang w:val="en-GB"/>
        </w:rPr>
        <w:t>M</w:t>
      </w:r>
      <w:r w:rsidRPr="001E537A">
        <w:rPr>
          <w:rFonts w:ascii="Calibri" w:hAnsi="Calibri" w:cs="Calibri"/>
          <w:lang w:val="en-GB"/>
        </w:rPr>
        <w:t>ax</w:t>
      </w:r>
      <w:r w:rsidR="00F92679" w:rsidRPr="001E537A">
        <w:rPr>
          <w:rFonts w:ascii="Calibri" w:hAnsi="Calibri" w:cs="Calibri"/>
          <w:lang w:val="en-GB"/>
        </w:rPr>
        <w:t>imum</w:t>
      </w:r>
      <w:r w:rsidRPr="001E537A">
        <w:rPr>
          <w:rFonts w:ascii="Calibri" w:hAnsi="Calibri" w:cs="Calibri"/>
          <w:lang w:val="en-GB"/>
        </w:rPr>
        <w:t xml:space="preserve"> 16 </w:t>
      </w:r>
      <w:r w:rsidR="00686F0E">
        <w:rPr>
          <w:rFonts w:ascii="Calibri" w:hAnsi="Calibri" w:cs="Calibri"/>
          <w:lang w:val="en-GB"/>
        </w:rPr>
        <w:t xml:space="preserve">successors </w:t>
      </w:r>
      <w:r w:rsidRPr="001E537A">
        <w:rPr>
          <w:rFonts w:ascii="Calibri" w:hAnsi="Calibri" w:cs="Calibri"/>
          <w:lang w:val="en-GB"/>
        </w:rPr>
        <w:t>per Node</w:t>
      </w:r>
    </w:p>
    <w:p w14:paraId="2B9868F8" w14:textId="77777777" w:rsidR="00481091" w:rsidRDefault="00481091" w:rsidP="001E537A">
      <w:pPr>
        <w:jc w:val="both"/>
        <w:rPr>
          <w:lang w:val="en-GB"/>
        </w:rPr>
      </w:pPr>
    </w:p>
    <w:p w14:paraId="7631C4C4" w14:textId="18CB1C42" w:rsidR="00C9380A" w:rsidRDefault="001E537A" w:rsidP="001E537A">
      <w:pPr>
        <w:jc w:val="both"/>
        <w:rPr>
          <w:lang w:val="en-GB"/>
        </w:rPr>
      </w:pPr>
      <w:r w:rsidRPr="001E537A">
        <w:rPr>
          <w:lang w:val="en-GB"/>
        </w:rPr>
        <w:lastRenderedPageBreak/>
        <w:t xml:space="preserve">After </w:t>
      </w:r>
      <w:r w:rsidR="00481091">
        <w:rPr>
          <w:lang w:val="en-GB"/>
        </w:rPr>
        <w:t xml:space="preserve">constructing the </w:t>
      </w:r>
      <w:r w:rsidRPr="001E537A">
        <w:rPr>
          <w:lang w:val="en-GB"/>
        </w:rPr>
        <w:t xml:space="preserve">network built-in routines attempt to calculate the early and late times </w:t>
      </w:r>
      <w:r w:rsidR="009148E1">
        <w:rPr>
          <w:lang w:val="en-GB"/>
        </w:rPr>
        <w:t>along the</w:t>
      </w:r>
      <w:r w:rsidRPr="001E537A">
        <w:rPr>
          <w:lang w:val="en-GB"/>
        </w:rPr>
        <w:t xml:space="preserve"> </w:t>
      </w:r>
      <w:r w:rsidR="0053386D" w:rsidRPr="001E537A">
        <w:rPr>
          <w:lang w:val="en-GB"/>
        </w:rPr>
        <w:t>"</w:t>
      </w:r>
      <w:r w:rsidR="009148E1">
        <w:rPr>
          <w:lang w:val="en-GB"/>
        </w:rPr>
        <w:t>schedule</w:t>
      </w:r>
      <w:r w:rsidR="0053386D" w:rsidRPr="001E537A">
        <w:rPr>
          <w:lang w:val="en-GB"/>
        </w:rPr>
        <w:t>"</w:t>
      </w:r>
      <w:r w:rsidRPr="001E537A">
        <w:rPr>
          <w:lang w:val="en-GB"/>
        </w:rPr>
        <w:t xml:space="preserve">.  In case of success (no positive loop </w:t>
      </w:r>
      <w:r w:rsidR="00C9380A">
        <w:rPr>
          <w:lang w:val="en-GB"/>
        </w:rPr>
        <w:t>identified</w:t>
      </w:r>
      <w:r w:rsidRPr="001E537A">
        <w:rPr>
          <w:lang w:val="en-GB"/>
        </w:rPr>
        <w:t xml:space="preserve">) elaborated tabular display provides deep insight into the </w:t>
      </w:r>
      <w:r w:rsidR="009148E1">
        <w:rPr>
          <w:lang w:val="en-GB"/>
        </w:rPr>
        <w:t>generated logical structure.</w:t>
      </w:r>
      <w:r w:rsidRPr="001E537A">
        <w:rPr>
          <w:lang w:val="en-GB"/>
        </w:rPr>
        <w:t xml:space="preserve"> The paths of the network can be walked through either in forward or backward direction. After each run a verbal summary report is also displayed together with a short statistical overview of different features </w:t>
      </w:r>
      <w:r w:rsidR="009148E1">
        <w:rPr>
          <w:lang w:val="en-GB"/>
        </w:rPr>
        <w:t>and</w:t>
      </w:r>
      <w:r w:rsidRPr="001E537A">
        <w:rPr>
          <w:lang w:val="en-GB"/>
        </w:rPr>
        <w:t xml:space="preserve"> </w:t>
      </w:r>
      <w:r w:rsidR="009148E1">
        <w:rPr>
          <w:lang w:val="en-GB"/>
        </w:rPr>
        <w:t>results</w:t>
      </w:r>
      <w:r w:rsidRPr="001E537A">
        <w:rPr>
          <w:lang w:val="en-GB"/>
        </w:rPr>
        <w:t xml:space="preserve">. </w:t>
      </w:r>
    </w:p>
    <w:p w14:paraId="56525A93" w14:textId="01CDE455" w:rsidR="001E537A" w:rsidRPr="001E537A" w:rsidRDefault="001E537A" w:rsidP="001E537A">
      <w:pPr>
        <w:jc w:val="both"/>
        <w:rPr>
          <w:lang w:val="en-GB"/>
        </w:rPr>
      </w:pPr>
      <w:r w:rsidRPr="001E537A">
        <w:rPr>
          <w:lang w:val="en-GB"/>
        </w:rPr>
        <w:t>For communicating other applications various data formats (different data structures in pure "txt" text format) are available to export the data into different applications (such as the one developed and used to test the Modified Floyd-Warshall algorithm to schedule open network – Vattai 2016). The application and the respective user manual have been made publicly available for the</w:t>
      </w:r>
      <w:r w:rsidR="003D069A">
        <w:rPr>
          <w:lang w:val="en-GB"/>
        </w:rPr>
        <w:t xml:space="preserve"> </w:t>
      </w:r>
      <w:r w:rsidRPr="001E537A">
        <w:rPr>
          <w:lang w:val="en-GB"/>
        </w:rPr>
        <w:t xml:space="preserve">research community through the </w:t>
      </w:r>
      <w:hyperlink r:id="rId5" w:history="1">
        <w:r w:rsidRPr="001E537A">
          <w:rPr>
            <w:rStyle w:val="Hiperhivatkozs"/>
            <w:lang w:val="en-GB"/>
          </w:rPr>
          <w:t>www.ekt.bme.hu/PNGEN.shtml</w:t>
        </w:r>
      </w:hyperlink>
      <w:r w:rsidRPr="001E537A">
        <w:rPr>
          <w:lang w:val="en-GB"/>
        </w:rPr>
        <w:t xml:space="preserve">  link.</w:t>
      </w:r>
    </w:p>
    <w:p w14:paraId="28DF29FA" w14:textId="77777777" w:rsidR="00B468E6" w:rsidRPr="00DF1C89" w:rsidRDefault="00B468E6" w:rsidP="001B382F">
      <w:pPr>
        <w:spacing w:after="0" w:line="360" w:lineRule="auto"/>
        <w:rPr>
          <w:rFonts w:ascii="Times New Roman" w:hAnsi="Times New Roman" w:cs="Times New Roman"/>
          <w:sz w:val="24"/>
          <w:szCs w:val="24"/>
        </w:rPr>
      </w:pPr>
    </w:p>
    <w:sectPr w:rsidR="00B468E6" w:rsidRPr="00DF1C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13325F"/>
    <w:multiLevelType w:val="multilevel"/>
    <w:tmpl w:val="FC224DE4"/>
    <w:lvl w:ilvl="0">
      <w:start w:val="1"/>
      <w:numFmt w:val="none"/>
      <w:pStyle w:val="Cmsor1"/>
      <w:suff w:val="nothing"/>
      <w:lvlText w:val=""/>
      <w:lvlJc w:val="left"/>
      <w:pPr>
        <w:ind w:left="0" w:firstLine="0"/>
      </w:pPr>
    </w:lvl>
    <w:lvl w:ilvl="1">
      <w:start w:val="1"/>
      <w:numFmt w:val="none"/>
      <w:pStyle w:val="Cmsor2"/>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C89"/>
    <w:rsid w:val="00072410"/>
    <w:rsid w:val="000A6EE7"/>
    <w:rsid w:val="000F72B5"/>
    <w:rsid w:val="001B1784"/>
    <w:rsid w:val="001B382F"/>
    <w:rsid w:val="001E537A"/>
    <w:rsid w:val="002A08D3"/>
    <w:rsid w:val="003148D9"/>
    <w:rsid w:val="00362E77"/>
    <w:rsid w:val="003A0EFE"/>
    <w:rsid w:val="003D069A"/>
    <w:rsid w:val="003F2920"/>
    <w:rsid w:val="00481091"/>
    <w:rsid w:val="0053386D"/>
    <w:rsid w:val="005769BB"/>
    <w:rsid w:val="00686F0E"/>
    <w:rsid w:val="009148E1"/>
    <w:rsid w:val="009268CF"/>
    <w:rsid w:val="009445B1"/>
    <w:rsid w:val="00A13D26"/>
    <w:rsid w:val="00A70F0E"/>
    <w:rsid w:val="00B468E6"/>
    <w:rsid w:val="00C9380A"/>
    <w:rsid w:val="00DA11C3"/>
    <w:rsid w:val="00DF1C89"/>
    <w:rsid w:val="00DF31C7"/>
    <w:rsid w:val="00DF5222"/>
    <w:rsid w:val="00EA5F1A"/>
    <w:rsid w:val="00F5033C"/>
    <w:rsid w:val="00F53FA6"/>
    <w:rsid w:val="00F92679"/>
    <w:rsid w:val="00FE530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2295F"/>
  <w15:chartTrackingRefBased/>
  <w15:docId w15:val="{FC76E2BD-00F6-47AA-860B-15ED984BF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Szvegtrzs"/>
    <w:link w:val="Cmsor1Char"/>
    <w:uiPriority w:val="9"/>
    <w:qFormat/>
    <w:rsid w:val="00B468E6"/>
    <w:pPr>
      <w:keepNext/>
      <w:numPr>
        <w:numId w:val="1"/>
      </w:numPr>
      <w:suppressAutoHyphens/>
      <w:spacing w:before="480" w:after="240" w:line="240" w:lineRule="auto"/>
      <w:outlineLvl w:val="0"/>
    </w:pPr>
    <w:rPr>
      <w:rFonts w:ascii="Liberation Serif" w:eastAsia="Segoe UI" w:hAnsi="Liberation Serif" w:cs="Tahoma"/>
      <w:b/>
      <w:bCs/>
      <w:sz w:val="32"/>
      <w:szCs w:val="32"/>
    </w:rPr>
  </w:style>
  <w:style w:type="paragraph" w:styleId="Cmsor2">
    <w:name w:val="heading 2"/>
    <w:next w:val="Norml"/>
    <w:link w:val="Cmsor2Char"/>
    <w:uiPriority w:val="9"/>
    <w:unhideWhenUsed/>
    <w:qFormat/>
    <w:rsid w:val="00B468E6"/>
    <w:pPr>
      <w:keepNext/>
      <w:keepLines/>
      <w:numPr>
        <w:ilvl w:val="1"/>
        <w:numId w:val="1"/>
      </w:numPr>
      <w:suppressAutoHyphens/>
      <w:spacing w:before="480" w:after="240" w:line="240" w:lineRule="auto"/>
      <w:outlineLvl w:val="1"/>
    </w:pPr>
    <w:rPr>
      <w:rFonts w:ascii="Calibri Light" w:eastAsia="SimSun" w:hAnsi="Calibri Light" w:cs="Tahoma"/>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39"/>
    <w:rsid w:val="00DF1C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1B382F"/>
    <w:pPr>
      <w:ind w:left="720"/>
      <w:contextualSpacing/>
    </w:pPr>
  </w:style>
  <w:style w:type="character" w:customStyle="1" w:styleId="Cmsor1Char">
    <w:name w:val="Címsor 1 Char"/>
    <w:basedOn w:val="Bekezdsalapbettpusa"/>
    <w:link w:val="Cmsor1"/>
    <w:uiPriority w:val="9"/>
    <w:rsid w:val="00B468E6"/>
    <w:rPr>
      <w:rFonts w:ascii="Liberation Serif" w:eastAsia="Segoe UI" w:hAnsi="Liberation Serif" w:cs="Tahoma"/>
      <w:b/>
      <w:bCs/>
      <w:sz w:val="32"/>
      <w:szCs w:val="32"/>
    </w:rPr>
  </w:style>
  <w:style w:type="character" w:customStyle="1" w:styleId="Cmsor2Char">
    <w:name w:val="Címsor 2 Char"/>
    <w:basedOn w:val="Bekezdsalapbettpusa"/>
    <w:link w:val="Cmsor2"/>
    <w:uiPriority w:val="9"/>
    <w:rsid w:val="00B468E6"/>
    <w:rPr>
      <w:rFonts w:ascii="Calibri Light" w:eastAsia="SimSun" w:hAnsi="Calibri Light" w:cs="Tahoma"/>
      <w:sz w:val="28"/>
      <w:szCs w:val="28"/>
    </w:rPr>
  </w:style>
  <w:style w:type="character" w:styleId="Hiperhivatkozs">
    <w:name w:val="Hyperlink"/>
    <w:basedOn w:val="Bekezdsalapbettpusa"/>
    <w:uiPriority w:val="99"/>
    <w:unhideWhenUsed/>
    <w:rsid w:val="00B468E6"/>
    <w:rPr>
      <w:color w:val="0563C1" w:themeColor="hyperlink"/>
      <w:u w:val="single"/>
    </w:rPr>
  </w:style>
  <w:style w:type="paragraph" w:styleId="Szvegtrzs">
    <w:name w:val="Body Text"/>
    <w:basedOn w:val="Norml"/>
    <w:link w:val="SzvegtrzsChar"/>
    <w:uiPriority w:val="99"/>
    <w:semiHidden/>
    <w:unhideWhenUsed/>
    <w:rsid w:val="00B468E6"/>
    <w:pPr>
      <w:spacing w:after="120"/>
    </w:pPr>
  </w:style>
  <w:style w:type="character" w:customStyle="1" w:styleId="SzvegtrzsChar">
    <w:name w:val="Szövegtörzs Char"/>
    <w:basedOn w:val="Bekezdsalapbettpusa"/>
    <w:link w:val="Szvegtrzs"/>
    <w:uiPriority w:val="99"/>
    <w:semiHidden/>
    <w:rsid w:val="00B468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kt.bme.hu/PNGEN.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2</Pages>
  <Words>443</Words>
  <Characters>3057</Characters>
  <Application>Microsoft Office Word</Application>
  <DocSecurity>0</DocSecurity>
  <Lines>25</Lines>
  <Paragraphs>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Vattai Zoltán András</dc:creator>
  <cp:keywords/>
  <dc:description/>
  <cp:lastModifiedBy>Dr. Vattai Zoltán András</cp:lastModifiedBy>
  <cp:revision>23</cp:revision>
  <dcterms:created xsi:type="dcterms:W3CDTF">2021-01-20T09:52:00Z</dcterms:created>
  <dcterms:modified xsi:type="dcterms:W3CDTF">2021-02-19T17:46:00Z</dcterms:modified>
</cp:coreProperties>
</file>